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F6039" w14:textId="7C942577" w:rsidR="00C00F69" w:rsidRPr="00B309CD" w:rsidRDefault="007F2229" w:rsidP="00280859">
      <w:pPr>
        <w:tabs>
          <w:tab w:val="center" w:pos="4536"/>
          <w:tab w:val="right" w:pos="7938"/>
          <w:tab w:val="right" w:pos="9639"/>
        </w:tabs>
        <w:spacing w:after="0"/>
        <w:ind w:right="2"/>
        <w:jc w:val="left"/>
        <w:rPr>
          <w:rFonts w:eastAsia="Batang"/>
          <w:b/>
          <w:bCs/>
          <w:sz w:val="28"/>
          <w:szCs w:val="24"/>
        </w:rPr>
      </w:pPr>
      <w:r w:rsidRPr="0028085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71003560"/>
      <w:r w:rsidR="00C00F69" w:rsidRPr="00B309CD">
        <w:rPr>
          <w:rFonts w:eastAsia="Batang"/>
          <w:b/>
          <w:bCs/>
          <w:sz w:val="28"/>
          <w:szCs w:val="24"/>
        </w:rPr>
        <w:t>3GPP TSG RAN WG1 #119</w:t>
      </w:r>
      <w:r w:rsidR="00BE12F7">
        <w:rPr>
          <w:rFonts w:eastAsia="Batang"/>
          <w:b/>
          <w:bCs/>
          <w:sz w:val="28"/>
          <w:szCs w:val="24"/>
        </w:rPr>
        <w:tab/>
        <w:t xml:space="preserve">                                               </w:t>
      </w:r>
      <w:r w:rsidR="00BE12F7">
        <w:rPr>
          <w:rFonts w:eastAsia="Batang"/>
          <w:b/>
          <w:bCs/>
          <w:sz w:val="28"/>
          <w:szCs w:val="24"/>
        </w:rPr>
        <w:tab/>
      </w:r>
      <w:r w:rsidR="00BF2B1D" w:rsidRPr="00B309CD">
        <w:rPr>
          <w:rFonts w:eastAsia="Batang"/>
          <w:b/>
          <w:bCs/>
          <w:sz w:val="28"/>
          <w:szCs w:val="24"/>
        </w:rPr>
        <w:t>R1-2409654</w:t>
      </w:r>
    </w:p>
    <w:p w14:paraId="13DB5196" w14:textId="77777777" w:rsidR="00C00F69" w:rsidRPr="00B309CD" w:rsidRDefault="00C00F69" w:rsidP="00C00F69">
      <w:pPr>
        <w:pBdr>
          <w:bottom w:val="single" w:sz="6" w:space="0" w:color="auto"/>
        </w:pBdr>
        <w:tabs>
          <w:tab w:val="right" w:pos="9639"/>
          <w:tab w:val="right" w:pos="13323"/>
        </w:tabs>
        <w:spacing w:after="0"/>
        <w:rPr>
          <w:rFonts w:eastAsia="MS Mincho"/>
        </w:rPr>
      </w:pPr>
      <w:r w:rsidRPr="00B309CD">
        <w:rPr>
          <w:rFonts w:eastAsia="MS Mincho"/>
          <w:b/>
          <w:bCs/>
          <w:sz w:val="28"/>
          <w:szCs w:val="24"/>
          <w:lang w:eastAsia="ja-JP"/>
        </w:rPr>
        <w:t xml:space="preserve">Orlando, US, </w:t>
      </w:r>
      <w:r w:rsidRPr="00B309CD">
        <w:rPr>
          <w:rFonts w:eastAsia="Malgun Gothic"/>
          <w:b/>
          <w:bCs/>
          <w:sz w:val="28"/>
          <w:szCs w:val="24"/>
          <w:lang w:eastAsia="ko-KR"/>
        </w:rPr>
        <w:t xml:space="preserve">November </w:t>
      </w:r>
      <w:r w:rsidRPr="00B309CD">
        <w:rPr>
          <w:rFonts w:eastAsia="MS Mincho"/>
          <w:b/>
          <w:bCs/>
          <w:sz w:val="28"/>
          <w:szCs w:val="24"/>
          <w:lang w:eastAsia="ja-JP"/>
        </w:rPr>
        <w:t>18</w:t>
      </w:r>
      <w:r w:rsidRPr="00B309CD">
        <w:rPr>
          <w:rFonts w:eastAsia="Malgun Gothic"/>
          <w:b/>
          <w:bCs/>
          <w:sz w:val="28"/>
          <w:szCs w:val="24"/>
          <w:vertAlign w:val="superscript"/>
          <w:lang w:eastAsia="ko-KR"/>
        </w:rPr>
        <w:t>th</w:t>
      </w:r>
      <w:r w:rsidRPr="00B309CD">
        <w:rPr>
          <w:rFonts w:eastAsia="MS Mincho"/>
          <w:b/>
          <w:bCs/>
          <w:sz w:val="28"/>
          <w:szCs w:val="24"/>
          <w:lang w:eastAsia="ja-JP"/>
        </w:rPr>
        <w:t xml:space="preserve"> </w:t>
      </w:r>
      <w:r w:rsidRPr="00B309CD">
        <w:rPr>
          <w:rFonts w:eastAsia="Batang"/>
          <w:b/>
          <w:bCs/>
          <w:sz w:val="28"/>
          <w:szCs w:val="24"/>
        </w:rPr>
        <w:t>– 22</w:t>
      </w:r>
      <w:r w:rsidRPr="00B309CD">
        <w:rPr>
          <w:rFonts w:eastAsia="Batang"/>
          <w:b/>
          <w:bCs/>
          <w:sz w:val="28"/>
          <w:szCs w:val="24"/>
          <w:vertAlign w:val="superscript"/>
        </w:rPr>
        <w:t>nd</w:t>
      </w:r>
      <w:r w:rsidRPr="00B309CD">
        <w:rPr>
          <w:rFonts w:eastAsia="MS Mincho"/>
          <w:b/>
          <w:bCs/>
          <w:sz w:val="28"/>
          <w:szCs w:val="24"/>
          <w:lang w:eastAsia="ja-JP"/>
        </w:rPr>
        <w:t>, 2024</w:t>
      </w:r>
      <w:bookmarkEnd w:id="0"/>
    </w:p>
    <w:p w14:paraId="6BD290DB" w14:textId="2C8DDF98" w:rsidR="003C346D" w:rsidRPr="00B803C7" w:rsidRDefault="003C346D" w:rsidP="003C346D">
      <w:pPr>
        <w:spacing w:after="60"/>
        <w:ind w:left="1555" w:hanging="1555"/>
        <w:jc w:val="left"/>
        <w:rPr>
          <w:rFonts w:eastAsia="MS PGothic"/>
          <w:b/>
          <w:sz w:val="24"/>
          <w:lang w:eastAsia="zh-CN"/>
        </w:rPr>
      </w:pPr>
      <w:r w:rsidRPr="00B803C7">
        <w:rPr>
          <w:b/>
          <w:sz w:val="24"/>
        </w:rPr>
        <w:t>Agenda Item:</w:t>
      </w:r>
      <w:r w:rsidRPr="00B803C7">
        <w:rPr>
          <w:b/>
          <w:sz w:val="24"/>
        </w:rPr>
        <w:tab/>
      </w:r>
      <w:r w:rsidR="002E6B9B" w:rsidRPr="00B803C7">
        <w:rPr>
          <w:b/>
          <w:sz w:val="24"/>
        </w:rPr>
        <w:t>9.</w:t>
      </w:r>
      <w:r w:rsidR="0084734D" w:rsidRPr="00B803C7">
        <w:rPr>
          <w:b/>
          <w:sz w:val="24"/>
        </w:rPr>
        <w:t>11</w:t>
      </w:r>
      <w:r w:rsidR="002E6B9B" w:rsidRPr="00B803C7">
        <w:rPr>
          <w:b/>
          <w:sz w:val="24"/>
        </w:rPr>
        <w:t>.</w:t>
      </w:r>
      <w:r w:rsidR="00A26DC8" w:rsidRPr="00B803C7">
        <w:rPr>
          <w:b/>
          <w:sz w:val="24"/>
        </w:rPr>
        <w:t>5</w:t>
      </w:r>
    </w:p>
    <w:p w14:paraId="080C10FB" w14:textId="1CB9E99B" w:rsidR="003C346D" w:rsidRPr="00B803C7" w:rsidRDefault="00997F89" w:rsidP="003C346D">
      <w:pPr>
        <w:spacing w:after="60"/>
        <w:ind w:left="1555" w:hanging="1555"/>
        <w:jc w:val="left"/>
        <w:rPr>
          <w:b/>
          <w:sz w:val="24"/>
          <w:lang w:eastAsia="zh-CN"/>
        </w:rPr>
      </w:pPr>
      <w:r w:rsidRPr="00B803C7">
        <w:rPr>
          <w:b/>
          <w:sz w:val="24"/>
        </w:rPr>
        <w:t>Source:</w:t>
      </w:r>
      <w:r w:rsidRPr="00B803C7">
        <w:rPr>
          <w:b/>
          <w:sz w:val="24"/>
        </w:rPr>
        <w:tab/>
      </w:r>
      <w:r w:rsidR="003C1CED" w:rsidRPr="00B803C7">
        <w:rPr>
          <w:b/>
          <w:sz w:val="24"/>
          <w:lang w:eastAsia="zh-CN"/>
        </w:rPr>
        <w:t>Spreadtrum</w:t>
      </w:r>
      <w:r w:rsidR="00C00F69" w:rsidRPr="00B803C7">
        <w:rPr>
          <w:b/>
          <w:sz w:val="24"/>
          <w:lang w:eastAsia="zh-CN"/>
        </w:rPr>
        <w:t>, UNISOC</w:t>
      </w:r>
    </w:p>
    <w:p w14:paraId="51F4248E" w14:textId="25BEB293" w:rsidR="003C346D" w:rsidRPr="00B803C7" w:rsidRDefault="003C346D" w:rsidP="003C346D">
      <w:pPr>
        <w:spacing w:after="60"/>
        <w:ind w:left="1555" w:hanging="1555"/>
        <w:jc w:val="left"/>
        <w:rPr>
          <w:b/>
          <w:sz w:val="24"/>
          <w:lang w:eastAsia="zh-CN"/>
        </w:rPr>
      </w:pPr>
      <w:r w:rsidRPr="00B803C7">
        <w:rPr>
          <w:b/>
          <w:sz w:val="24"/>
        </w:rPr>
        <w:t>Title:</w:t>
      </w:r>
      <w:r w:rsidRPr="00B803C7">
        <w:rPr>
          <w:b/>
          <w:sz w:val="24"/>
        </w:rPr>
        <w:tab/>
      </w:r>
      <w:r w:rsidR="00A26DC8" w:rsidRPr="00B803C7">
        <w:rPr>
          <w:b/>
          <w:sz w:val="24"/>
          <w:lang w:eastAsia="zh-CN"/>
        </w:rPr>
        <w:t>Discussion on IoT-NTN TDD mode</w:t>
      </w:r>
      <w:r w:rsidR="00E82B99" w:rsidRPr="00B803C7">
        <w:rPr>
          <w:b/>
          <w:sz w:val="24"/>
        </w:rPr>
        <w:t xml:space="preserve"> </w:t>
      </w:r>
    </w:p>
    <w:p w14:paraId="1E2B3E58" w14:textId="77777777" w:rsidR="003C346D" w:rsidRPr="00B803C7" w:rsidRDefault="003C346D" w:rsidP="003C346D">
      <w:pPr>
        <w:spacing w:after="60"/>
        <w:ind w:left="1555" w:hanging="1555"/>
        <w:jc w:val="left"/>
        <w:rPr>
          <w:b/>
          <w:sz w:val="24"/>
        </w:rPr>
      </w:pPr>
      <w:r w:rsidRPr="00B803C7">
        <w:rPr>
          <w:b/>
          <w:sz w:val="24"/>
        </w:rPr>
        <w:t>Document for:</w:t>
      </w:r>
      <w:r w:rsidRPr="00B803C7">
        <w:rPr>
          <w:b/>
          <w:sz w:val="24"/>
        </w:rPr>
        <w:tab/>
      </w:r>
      <w:r w:rsidR="00D507E5" w:rsidRPr="00B803C7">
        <w:rPr>
          <w:b/>
          <w:sz w:val="24"/>
        </w:rPr>
        <w:t>Discussion</w:t>
      </w:r>
      <w:r w:rsidR="00A14304" w:rsidRPr="00B803C7">
        <w:rPr>
          <w:b/>
          <w:sz w:val="24"/>
        </w:rPr>
        <w:t xml:space="preserve"> and decision</w:t>
      </w:r>
    </w:p>
    <w:p w14:paraId="7C0378E0" w14:textId="230B9DDC" w:rsidR="009C0564" w:rsidRPr="00B309CD" w:rsidRDefault="009C0564" w:rsidP="00E51A78">
      <w:pPr>
        <w:pBdr>
          <w:bottom w:val="single" w:sz="4" w:space="1" w:color="auto"/>
        </w:pBdr>
        <w:spacing w:after="0"/>
        <w:jc w:val="left"/>
        <w:rPr>
          <w:b/>
          <w:sz w:val="16"/>
          <w:szCs w:val="16"/>
        </w:rPr>
      </w:pPr>
      <w:bookmarkStart w:id="1" w:name="_GoBack"/>
      <w:bookmarkEnd w:id="1"/>
    </w:p>
    <w:p w14:paraId="5B44B3EC" w14:textId="77777777" w:rsidR="00936E21" w:rsidRPr="00B309CD" w:rsidRDefault="00936E21" w:rsidP="00936E21">
      <w:pPr>
        <w:pStyle w:val="1"/>
        <w:jc w:val="left"/>
        <w:rPr>
          <w:lang w:eastAsia="zh-CN"/>
        </w:rPr>
      </w:pPr>
      <w:r w:rsidRPr="00B309CD">
        <w:rPr>
          <w:lang w:eastAsia="zh-CN"/>
        </w:rPr>
        <w:t>Introduction</w:t>
      </w:r>
    </w:p>
    <w:p w14:paraId="5F573DBB" w14:textId="5E366B2C" w:rsidR="0084734D" w:rsidRPr="00B309CD" w:rsidRDefault="0084734D" w:rsidP="0084734D">
      <w:pPr>
        <w:rPr>
          <w:lang w:val="en-GB" w:eastAsia="zh-CN"/>
        </w:rPr>
      </w:pPr>
      <w:r w:rsidRPr="00B309CD">
        <w:rPr>
          <w:lang w:val="en-GB" w:eastAsia="zh-CN"/>
        </w:rPr>
        <w:t>The WID on</w:t>
      </w:r>
      <w:r w:rsidRPr="00B309CD">
        <w:t xml:space="preserve"> </w:t>
      </w:r>
      <w:r w:rsidR="00A26DC8" w:rsidRPr="00B309CD">
        <w:rPr>
          <w:lang w:val="en-GB" w:eastAsia="zh-CN"/>
        </w:rPr>
        <w:t>IoT-NTN TDD mode</w:t>
      </w:r>
      <w:r w:rsidRPr="00B309CD">
        <w:rPr>
          <w:lang w:val="en-GB" w:eastAsia="zh-CN"/>
        </w:rPr>
        <w:t xml:space="preserve"> is approved in [1]. </w:t>
      </w:r>
      <w:r w:rsidR="003B7BD0" w:rsidRPr="00B309CD">
        <w:rPr>
          <w:lang w:val="en-GB" w:eastAsia="zh-CN"/>
        </w:rPr>
        <w:t xml:space="preserve">The objectives of the work item </w:t>
      </w:r>
      <w:r w:rsidR="00A26DC8" w:rsidRPr="00B309CD">
        <w:rPr>
          <w:lang w:val="en-GB" w:eastAsia="zh-CN"/>
        </w:rPr>
        <w:t>on IoT-NTN TDD mode</w:t>
      </w:r>
      <w:r w:rsidR="003B7BD0" w:rsidRPr="00B309CD">
        <w:rPr>
          <w:lang w:val="en-GB" w:eastAsia="zh-CN"/>
        </w:rPr>
        <w:t xml:space="preserve"> are the following</w:t>
      </w:r>
      <w:r w:rsidR="008432F6">
        <w:rPr>
          <w:lang w:val="en-GB" w:eastAsia="zh-CN"/>
        </w:rPr>
        <w:t>.</w:t>
      </w:r>
    </w:p>
    <w:tbl>
      <w:tblPr>
        <w:tblStyle w:val="ad"/>
        <w:tblW w:w="0" w:type="auto"/>
        <w:tblLook w:val="04A0" w:firstRow="1" w:lastRow="0" w:firstColumn="1" w:lastColumn="0" w:noHBand="0" w:noVBand="1"/>
      </w:tblPr>
      <w:tblGrid>
        <w:gridCol w:w="9307"/>
      </w:tblGrid>
      <w:tr w:rsidR="0084734D" w:rsidRPr="00B309CD" w14:paraId="71B33B80" w14:textId="77777777" w:rsidTr="00A272D6">
        <w:tc>
          <w:tcPr>
            <w:tcW w:w="9307" w:type="dxa"/>
          </w:tcPr>
          <w:p w14:paraId="7DA722AF" w14:textId="77777777" w:rsidR="00A26DC8" w:rsidRPr="00280859" w:rsidRDefault="00A26DC8" w:rsidP="00280859">
            <w:pPr>
              <w:suppressAutoHyphens/>
              <w:overflowPunct w:val="0"/>
              <w:autoSpaceDN/>
              <w:adjustRightInd/>
              <w:snapToGrid/>
              <w:spacing w:after="0"/>
              <w:jc w:val="left"/>
              <w:rPr>
                <w:rFonts w:eastAsia="宋体"/>
                <w:sz w:val="20"/>
                <w:lang w:eastAsia="ar-SA"/>
              </w:rPr>
            </w:pPr>
            <w:r w:rsidRPr="00280859">
              <w:rPr>
                <w:rFonts w:eastAsia="宋体"/>
                <w:sz w:val="20"/>
                <w:lang w:eastAsia="ar-SA"/>
              </w:rPr>
              <w:t>The work item aims to specify enhancements for NB-IoT NTN to enable NTN operation with a NB-IoT TDD mode leveraging commonalities with half-duplex NB-IoT FDD NTN, by defining a new NB-IoT TDD mode for NTN based on minimum necessary changes to the NB-IoT NTN FDD frame structure and procedures for the NB-IoT operation in the targeted unpaired MSS allocated band (TN deployment is not expected in this band). The feature is not intended to be applicable to existing 3GPP bands.</w:t>
            </w:r>
          </w:p>
          <w:p w14:paraId="0FEA8E03" w14:textId="77777777" w:rsidR="00A26DC8" w:rsidRPr="00280859" w:rsidRDefault="00A26DC8" w:rsidP="00280859">
            <w:pPr>
              <w:suppressAutoHyphens/>
              <w:overflowPunct w:val="0"/>
              <w:autoSpaceDN/>
              <w:adjustRightInd/>
              <w:snapToGrid/>
              <w:spacing w:after="0"/>
              <w:jc w:val="left"/>
              <w:rPr>
                <w:rFonts w:eastAsia="宋体"/>
                <w:sz w:val="20"/>
                <w:lang w:eastAsia="ar-SA"/>
              </w:rPr>
            </w:pPr>
            <w:r w:rsidRPr="00280859">
              <w:rPr>
                <w:rFonts w:eastAsia="宋体"/>
                <w:sz w:val="20"/>
                <w:lang w:eastAsia="ar-SA"/>
              </w:rPr>
              <w:t>The study and work objectives assume the following:</w:t>
            </w:r>
          </w:p>
          <w:p w14:paraId="3456B513" w14:textId="77777777" w:rsidR="00A26DC8" w:rsidRPr="00280859" w:rsidRDefault="00A26DC8" w:rsidP="00280859">
            <w:pPr>
              <w:numPr>
                <w:ilvl w:val="0"/>
                <w:numId w:val="37"/>
              </w:numPr>
              <w:suppressAutoHyphens/>
              <w:overflowPunct w:val="0"/>
              <w:autoSpaceDN/>
              <w:adjustRightInd/>
              <w:snapToGrid/>
              <w:spacing w:after="0"/>
              <w:jc w:val="left"/>
              <w:rPr>
                <w:rFonts w:eastAsia="宋体"/>
                <w:sz w:val="20"/>
                <w:lang w:eastAsia="ar-SA"/>
              </w:rPr>
            </w:pPr>
            <w:r w:rsidRPr="00280859">
              <w:rPr>
                <w:rFonts w:eastAsia="宋体"/>
                <w:sz w:val="20"/>
                <w:lang w:eastAsia="ar-SA"/>
              </w:rPr>
              <w:t xml:space="preserve">LEO @600 km and @1200 km orbit respectively, with set-1 satellite parameters as reference scenarios (See 3GPP TR 36.763) </w:t>
            </w:r>
          </w:p>
          <w:p w14:paraId="7D6D6547" w14:textId="77777777" w:rsidR="00A26DC8" w:rsidRPr="00280859" w:rsidRDefault="00A26DC8" w:rsidP="00280859">
            <w:pPr>
              <w:numPr>
                <w:ilvl w:val="0"/>
                <w:numId w:val="37"/>
              </w:numPr>
              <w:suppressAutoHyphens/>
              <w:overflowPunct w:val="0"/>
              <w:autoSpaceDN/>
              <w:adjustRightInd/>
              <w:snapToGrid/>
              <w:spacing w:after="0"/>
              <w:jc w:val="left"/>
              <w:rPr>
                <w:rFonts w:eastAsia="宋体"/>
                <w:sz w:val="20"/>
                <w:lang w:eastAsia="ar-SA"/>
              </w:rPr>
            </w:pPr>
            <w:r w:rsidRPr="00280859">
              <w:rPr>
                <w:rFonts w:eastAsia="宋体"/>
                <w:sz w:val="20"/>
                <w:lang w:eastAsia="ar-SA"/>
              </w:rPr>
              <w:t>Target the 1616-1626.5 MHz MSS allocated band</w:t>
            </w:r>
          </w:p>
          <w:p w14:paraId="68D34AA7" w14:textId="77777777" w:rsidR="00A26DC8" w:rsidRPr="00280859" w:rsidRDefault="00A26DC8" w:rsidP="00280859">
            <w:pPr>
              <w:numPr>
                <w:ilvl w:val="0"/>
                <w:numId w:val="37"/>
              </w:numPr>
              <w:suppressAutoHyphens/>
              <w:overflowPunct w:val="0"/>
              <w:autoSpaceDE/>
              <w:autoSpaceDN/>
              <w:adjustRightInd/>
              <w:snapToGrid/>
              <w:spacing w:after="0"/>
              <w:jc w:val="left"/>
              <w:rPr>
                <w:rFonts w:eastAsia="Times New Roman"/>
                <w:color w:val="000000"/>
                <w:sz w:val="20"/>
                <w:lang w:val="en-GB" w:eastAsia="ar-SA"/>
              </w:rPr>
            </w:pPr>
            <w:r w:rsidRPr="00280859">
              <w:rPr>
                <w:rFonts w:eastAsia="Times New Roman"/>
                <w:color w:val="000000"/>
                <w:sz w:val="20"/>
                <w:lang w:val="en-GB" w:eastAsia="ar-SA"/>
              </w:rPr>
              <w:t xml:space="preserve">Standalone deployment with anchor and non-anchor carriers (i.e. operating in carrier(s) used only for NB-IoT) </w:t>
            </w:r>
          </w:p>
          <w:p w14:paraId="0CE3DE3C" w14:textId="77777777" w:rsidR="00A26DC8" w:rsidRPr="00280859" w:rsidRDefault="00A26DC8" w:rsidP="00280859">
            <w:pPr>
              <w:numPr>
                <w:ilvl w:val="0"/>
                <w:numId w:val="37"/>
              </w:numPr>
              <w:suppressAutoHyphens/>
              <w:overflowPunct w:val="0"/>
              <w:autoSpaceDN/>
              <w:adjustRightInd/>
              <w:snapToGrid/>
              <w:spacing w:after="0"/>
              <w:jc w:val="left"/>
              <w:rPr>
                <w:rFonts w:eastAsia="宋体"/>
                <w:sz w:val="20"/>
                <w:lang w:eastAsia="ar-SA"/>
              </w:rPr>
            </w:pPr>
            <w:r w:rsidRPr="00280859">
              <w:rPr>
                <w:rFonts w:eastAsia="宋体"/>
                <w:sz w:val="20"/>
                <w:lang w:eastAsia="ar-SA"/>
              </w:rPr>
              <w:t>Operate with Earth fixed Tracking area, with either Earth fixed cells or Earth moving cells for NGSO</w:t>
            </w:r>
          </w:p>
          <w:p w14:paraId="1CD1570D" w14:textId="77777777" w:rsidR="00A26DC8" w:rsidRPr="00280859" w:rsidRDefault="00A26DC8" w:rsidP="00280859">
            <w:pPr>
              <w:numPr>
                <w:ilvl w:val="0"/>
                <w:numId w:val="37"/>
              </w:numPr>
              <w:suppressAutoHyphens/>
              <w:overflowPunct w:val="0"/>
              <w:autoSpaceDN/>
              <w:adjustRightInd/>
              <w:snapToGrid/>
              <w:spacing w:after="0"/>
              <w:jc w:val="left"/>
              <w:rPr>
                <w:rFonts w:eastAsia="宋体"/>
                <w:sz w:val="20"/>
                <w:lang w:eastAsia="ar-SA"/>
              </w:rPr>
            </w:pPr>
            <w:r w:rsidRPr="00280859">
              <w:rPr>
                <w:rFonts w:eastAsia="宋体"/>
                <w:sz w:val="20"/>
                <w:lang w:eastAsia="ar-SA"/>
              </w:rP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sidRPr="00280859">
              <w:rPr>
                <w:rFonts w:eastAsia="等线"/>
                <w:color w:val="000000"/>
                <w:kern w:val="24"/>
                <w:sz w:val="20"/>
                <w:lang w:eastAsia="ar-SA"/>
              </w:rPr>
              <w:t xml:space="preserve"> </w:t>
            </w:r>
            <w:r w:rsidRPr="00280859">
              <w:rPr>
                <w:rFonts w:eastAsia="宋体"/>
                <w:sz w:val="20"/>
                <w:lang w:eastAsia="ar-SA"/>
              </w:rPr>
              <w:t>No blind detection is assumed at the UE side. The value of N and the configuration of the periodic pattern are fixed per band.</w:t>
            </w:r>
          </w:p>
          <w:p w14:paraId="26054A7E" w14:textId="77777777" w:rsidR="00A26DC8" w:rsidRPr="00280859" w:rsidRDefault="00A26DC8" w:rsidP="00AD34D9">
            <w:pPr>
              <w:autoSpaceDE/>
              <w:adjustRightInd/>
              <w:snapToGrid/>
              <w:spacing w:after="0"/>
              <w:jc w:val="left"/>
              <w:rPr>
                <w:rFonts w:eastAsia="宋体"/>
                <w:sz w:val="20"/>
                <w:lang w:eastAsia="ar-SA"/>
              </w:rPr>
            </w:pPr>
          </w:p>
          <w:p w14:paraId="3407832A" w14:textId="77777777" w:rsidR="00A26DC8" w:rsidRPr="00280859" w:rsidRDefault="00A26DC8" w:rsidP="00280859">
            <w:pPr>
              <w:suppressAutoHyphens/>
              <w:overflowPunct w:val="0"/>
              <w:autoSpaceDN/>
              <w:adjustRightInd/>
              <w:snapToGrid/>
              <w:spacing w:after="0"/>
              <w:jc w:val="left"/>
              <w:rPr>
                <w:rFonts w:eastAsia="宋体"/>
                <w:sz w:val="20"/>
                <w:lang w:eastAsia="ar-SA"/>
              </w:rPr>
            </w:pPr>
            <w:r w:rsidRPr="00280859">
              <w:rPr>
                <w:rFonts w:eastAsia="宋体"/>
                <w:sz w:val="20"/>
                <w:lang w:eastAsia="ar-SA"/>
              </w:rPr>
              <w:t>This work item includes the following objectives:</w:t>
            </w:r>
          </w:p>
          <w:p w14:paraId="1F3FAF5D" w14:textId="77777777" w:rsidR="00A26DC8" w:rsidRPr="00280859" w:rsidRDefault="00A26DC8" w:rsidP="00280859">
            <w:pPr>
              <w:numPr>
                <w:ilvl w:val="0"/>
                <w:numId w:val="38"/>
              </w:numPr>
              <w:suppressAutoHyphens/>
              <w:overflowPunct w:val="0"/>
              <w:autoSpaceDE/>
              <w:autoSpaceDN/>
              <w:adjustRightInd/>
              <w:snapToGrid/>
              <w:spacing w:after="0"/>
              <w:jc w:val="left"/>
              <w:rPr>
                <w:rFonts w:eastAsia="宋体"/>
                <w:sz w:val="20"/>
                <w:lang w:eastAsia="ar-SA"/>
              </w:rPr>
            </w:pPr>
            <w:r w:rsidRPr="00280859">
              <w:rPr>
                <w:rFonts w:eastAsia="宋体"/>
                <w:sz w:val="20"/>
                <w:lang w:eastAsia="ar-SA"/>
              </w:rPr>
              <w:t xml:space="preserve">Study the impact </w:t>
            </w:r>
            <w:r w:rsidRPr="00280859">
              <w:rPr>
                <w:rFonts w:eastAsia="宋体"/>
                <w:bCs/>
                <w:sz w:val="20"/>
                <w:lang w:eastAsia="ar-SA"/>
              </w:rPr>
              <w:t>due to the periodic pattern</w:t>
            </w:r>
            <w:r w:rsidRPr="00280859">
              <w:rPr>
                <w:rFonts w:eastAsia="宋体"/>
                <w:sz w:val="20"/>
                <w:lang w:eastAsia="ar-SA"/>
              </w:rPr>
              <w:t>, at least on UE downlink synchronization and other aspects (if identified) [RAN1, RAN4]</w:t>
            </w:r>
          </w:p>
          <w:p w14:paraId="693732BD"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Checkpoint in RAN#106 for the completion of the study phase. RAN1 start from Oct’24. RAN4 start from Nov’24</w:t>
            </w:r>
          </w:p>
          <w:p w14:paraId="05A26018" w14:textId="77777777" w:rsidR="00A26DC8" w:rsidRPr="00280859" w:rsidRDefault="00A26DC8" w:rsidP="00280859">
            <w:pPr>
              <w:numPr>
                <w:ilvl w:val="0"/>
                <w:numId w:val="38"/>
              </w:numPr>
              <w:suppressAutoHyphens/>
              <w:overflowPunct w:val="0"/>
              <w:autoSpaceDN/>
              <w:adjustRightInd/>
              <w:snapToGrid/>
              <w:spacing w:after="0"/>
              <w:jc w:val="left"/>
              <w:rPr>
                <w:rFonts w:eastAsia="宋体"/>
                <w:sz w:val="20"/>
                <w:lang w:eastAsia="ar-SA"/>
              </w:rPr>
            </w:pPr>
            <w:r w:rsidRPr="00280859">
              <w:rPr>
                <w:rFonts w:eastAsia="宋体"/>
                <w:sz w:val="20"/>
                <w:lang w:eastAsia="ar-SA"/>
              </w:rPr>
              <w:t>Specify a new NB-IoT TDD NTN mode based on minimum necessary changes to the NB-IoT NTN FDD frame structure and procedures, based on the outcome of the study, including:</w:t>
            </w:r>
          </w:p>
          <w:p w14:paraId="414D2D9E"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Definition, configuration (if needed) and signaling (if needed) of the periodic pattern including confirming the value of N, and associated UE procedures [RAN1, RAN2]</w:t>
            </w:r>
          </w:p>
          <w:p w14:paraId="48DBE961"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Other necessary impacts on higher layers [RAN2]</w:t>
            </w:r>
          </w:p>
          <w:p w14:paraId="3795060E"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RRM and RF core requirements [RAN4]</w:t>
            </w:r>
          </w:p>
          <w:p w14:paraId="6B161C6D" w14:textId="77777777" w:rsidR="00A26DC8" w:rsidRPr="00280859" w:rsidRDefault="00A26DC8" w:rsidP="00280859">
            <w:pPr>
              <w:numPr>
                <w:ilvl w:val="0"/>
                <w:numId w:val="38"/>
              </w:numPr>
              <w:suppressAutoHyphens/>
              <w:overflowPunct w:val="0"/>
              <w:autoSpaceDN/>
              <w:adjustRightInd/>
              <w:snapToGrid/>
              <w:spacing w:after="0"/>
              <w:jc w:val="left"/>
              <w:rPr>
                <w:rFonts w:eastAsia="宋体"/>
                <w:sz w:val="20"/>
                <w:lang w:eastAsia="ar-SA"/>
              </w:rPr>
            </w:pPr>
            <w:r w:rsidRPr="00280859">
              <w:rPr>
                <w:rFonts w:eastAsia="宋体"/>
                <w:sz w:val="20"/>
                <w:lang w:eastAsia="ar-SA"/>
              </w:rPr>
              <w:t>Specify a new NB-IoT TDD operating NTN band for the MSS allocation spanning 1616-1626.5 MHz for DL and UL, based on the outcome of the study, to be used as example band for this WI [RAN4].</w:t>
            </w:r>
          </w:p>
          <w:p w14:paraId="4A4D7D87"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Specify band numbering</w:t>
            </w:r>
          </w:p>
          <w:p w14:paraId="19D58EAB"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Specify SAN and UE RF characteristics</w:t>
            </w:r>
          </w:p>
          <w:p w14:paraId="30CEFBCE"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Specify DL and UL channelization.</w:t>
            </w:r>
          </w:p>
          <w:p w14:paraId="0F9EE4D5"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Specify channel bandwidth as 200 kHz</w:t>
            </w:r>
          </w:p>
          <w:p w14:paraId="5DBD6E6F" w14:textId="77777777"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Note1: No NTN-NTN coexistence study needed.</w:t>
            </w:r>
          </w:p>
          <w:p w14:paraId="5B8A0246" w14:textId="3FC857D9" w:rsidR="00A26DC8" w:rsidRPr="00280859" w:rsidRDefault="00A26DC8" w:rsidP="00280859">
            <w:pPr>
              <w:numPr>
                <w:ilvl w:val="1"/>
                <w:numId w:val="39"/>
              </w:numPr>
              <w:suppressAutoHyphens/>
              <w:overflowPunct w:val="0"/>
              <w:autoSpaceDN/>
              <w:adjustRightInd/>
              <w:snapToGrid/>
              <w:spacing w:after="0"/>
              <w:jc w:val="left"/>
              <w:rPr>
                <w:rFonts w:eastAsia="宋体"/>
                <w:sz w:val="20"/>
                <w:lang w:eastAsia="ar-SA"/>
              </w:rPr>
            </w:pPr>
            <w:r w:rsidRPr="00280859">
              <w:rPr>
                <w:rFonts w:eastAsia="宋体"/>
                <w:sz w:val="20"/>
                <w:lang w:eastAsia="ar-SA"/>
              </w:rPr>
              <w:t>Note2: Leverage existing work as much as possible for TN-NTN coexistence of adjacent bands</w:t>
            </w:r>
          </w:p>
          <w:p w14:paraId="4FCC750C" w14:textId="4260B245" w:rsidR="0084734D" w:rsidRPr="00280859" w:rsidRDefault="00A26DC8" w:rsidP="00AD34D9">
            <w:pPr>
              <w:suppressAutoHyphens/>
              <w:overflowPunct w:val="0"/>
              <w:autoSpaceDN/>
              <w:adjustRightInd/>
              <w:snapToGrid/>
              <w:spacing w:after="0"/>
              <w:jc w:val="left"/>
              <w:rPr>
                <w:rFonts w:eastAsia="宋体"/>
                <w:sz w:val="20"/>
                <w:lang w:eastAsia="ar-SA"/>
              </w:rPr>
            </w:pPr>
            <w:r w:rsidRPr="00280859">
              <w:rPr>
                <w:rFonts w:eastAsia="宋体"/>
                <w:sz w:val="20"/>
                <w:lang w:eastAsia="ar-SA"/>
              </w:rPr>
              <w:t>Note3: Reuse the existing RAN4 requirements as much as possible (no intention to have any relaxation of the RF emissions requirements)</w:t>
            </w:r>
          </w:p>
        </w:tc>
      </w:tr>
    </w:tbl>
    <w:p w14:paraId="488EB371" w14:textId="23439A21" w:rsidR="00543037" w:rsidRPr="00B309CD" w:rsidRDefault="0084734D" w:rsidP="00543037">
      <w:pPr>
        <w:rPr>
          <w:lang w:eastAsia="zh-CN"/>
        </w:rPr>
      </w:pPr>
      <w:r w:rsidRPr="00B309CD">
        <w:rPr>
          <w:bCs/>
          <w:iCs/>
        </w:rPr>
        <w:t>In th</w:t>
      </w:r>
      <w:r w:rsidR="00A26DC8" w:rsidRPr="00B309CD">
        <w:rPr>
          <w:bCs/>
          <w:iCs/>
        </w:rPr>
        <w:t xml:space="preserve">is paper, we share our views on </w:t>
      </w:r>
      <w:r w:rsidR="006F1158" w:rsidRPr="00B309CD">
        <w:rPr>
          <w:bCs/>
          <w:iCs/>
        </w:rPr>
        <w:t xml:space="preserve">the </w:t>
      </w:r>
      <w:r w:rsidR="00417D71" w:rsidRPr="00B309CD">
        <w:rPr>
          <w:bCs/>
          <w:iCs/>
        </w:rPr>
        <w:t xml:space="preserve">specification </w:t>
      </w:r>
      <w:r w:rsidR="00A26DC8" w:rsidRPr="00B309CD">
        <w:rPr>
          <w:bCs/>
          <w:iCs/>
          <w:lang w:eastAsia="zh-CN"/>
        </w:rPr>
        <w:t>impacts</w:t>
      </w:r>
      <w:r w:rsidR="00A26DC8" w:rsidRPr="00B309CD">
        <w:rPr>
          <w:bCs/>
          <w:iCs/>
        </w:rPr>
        <w:t xml:space="preserve"> </w:t>
      </w:r>
      <w:r w:rsidR="00A26DC8" w:rsidRPr="00B309CD">
        <w:rPr>
          <w:bCs/>
          <w:iCs/>
          <w:lang w:eastAsia="zh-CN"/>
        </w:rPr>
        <w:t>of</w:t>
      </w:r>
      <w:r w:rsidR="00A26DC8" w:rsidRPr="00B309CD">
        <w:rPr>
          <w:bCs/>
          <w:iCs/>
        </w:rPr>
        <w:t xml:space="preserve"> IoT-NTN TDD mode</w:t>
      </w:r>
      <w:r w:rsidRPr="00B309CD">
        <w:rPr>
          <w:bCs/>
          <w:iCs/>
        </w:rPr>
        <w:t>.</w:t>
      </w:r>
    </w:p>
    <w:p w14:paraId="7A6D5683" w14:textId="609EF0F9" w:rsidR="0060208D" w:rsidRPr="00280859" w:rsidRDefault="0060208D" w:rsidP="00280859">
      <w:pPr>
        <w:pStyle w:val="1"/>
        <w:jc w:val="left"/>
        <w:rPr>
          <w:lang w:eastAsia="zh-CN"/>
        </w:rPr>
      </w:pPr>
      <w:r w:rsidRPr="00280859">
        <w:rPr>
          <w:lang w:eastAsia="zh-CN"/>
        </w:rPr>
        <w:t>The impact of the TDD pattern</w:t>
      </w:r>
    </w:p>
    <w:p w14:paraId="4C8F6B61" w14:textId="7284B8EA" w:rsidR="0060208D" w:rsidRPr="00B309CD" w:rsidRDefault="0060208D">
      <w:pPr>
        <w:rPr>
          <w:lang w:eastAsia="zh-CN"/>
        </w:rPr>
      </w:pPr>
      <w:r w:rsidRPr="00B309CD">
        <w:rPr>
          <w:lang w:eastAsia="zh-CN"/>
        </w:rPr>
        <w:t>In RAN1#118b, the following agreement on IOT NTN TDD mode had been achieved</w:t>
      </w:r>
      <w:r w:rsidR="0023210B">
        <w:rPr>
          <w:lang w:eastAsia="zh-CN"/>
        </w:rPr>
        <w:t xml:space="preserve"> [2]</w:t>
      </w:r>
      <w:r w:rsidRPr="00B309CD">
        <w:rPr>
          <w:lang w:eastAsia="zh-CN"/>
        </w:rPr>
        <w:t>.</w:t>
      </w:r>
    </w:p>
    <w:tbl>
      <w:tblPr>
        <w:tblStyle w:val="ad"/>
        <w:tblW w:w="0" w:type="auto"/>
        <w:tblLook w:val="04A0" w:firstRow="1" w:lastRow="0" w:firstColumn="1" w:lastColumn="0" w:noHBand="0" w:noVBand="1"/>
      </w:tblPr>
      <w:tblGrid>
        <w:gridCol w:w="9307"/>
      </w:tblGrid>
      <w:tr w:rsidR="0060208D" w:rsidRPr="00B309CD" w14:paraId="046F30AD" w14:textId="77777777" w:rsidTr="0060208D">
        <w:tc>
          <w:tcPr>
            <w:tcW w:w="9307" w:type="dxa"/>
          </w:tcPr>
          <w:p w14:paraId="2C9B81DD" w14:textId="77777777" w:rsidR="0060208D" w:rsidRPr="00B309CD" w:rsidRDefault="0060208D" w:rsidP="0060208D">
            <w:pPr>
              <w:autoSpaceDE/>
              <w:autoSpaceDN/>
              <w:adjustRightInd/>
              <w:snapToGrid/>
              <w:spacing w:after="0"/>
              <w:rPr>
                <w:rFonts w:eastAsia="Malgun Gothic"/>
                <w:sz w:val="20"/>
                <w:szCs w:val="20"/>
                <w:lang w:val="en-GB"/>
              </w:rPr>
            </w:pPr>
            <w:r w:rsidRPr="00B309CD">
              <w:rPr>
                <w:rFonts w:eastAsia="Malgun Gothic"/>
                <w:sz w:val="20"/>
                <w:szCs w:val="20"/>
                <w:highlight w:val="green"/>
                <w:lang w:val="en-GB"/>
              </w:rPr>
              <w:lastRenderedPageBreak/>
              <w:t>Agreement</w:t>
            </w:r>
          </w:p>
          <w:p w14:paraId="64D1CA68" w14:textId="77777777" w:rsidR="0060208D" w:rsidRPr="00B309CD" w:rsidRDefault="0060208D" w:rsidP="0060208D">
            <w:pPr>
              <w:autoSpaceDE/>
              <w:autoSpaceDN/>
              <w:adjustRightInd/>
              <w:snapToGrid/>
              <w:spacing w:after="0" w:line="256" w:lineRule="auto"/>
              <w:jc w:val="left"/>
              <w:rPr>
                <w:rFonts w:eastAsia="Batang"/>
                <w:sz w:val="20"/>
                <w:szCs w:val="20"/>
              </w:rPr>
            </w:pPr>
            <w:r w:rsidRPr="00B309CD">
              <w:rPr>
                <w:rFonts w:eastAsia="Batang"/>
                <w:sz w:val="20"/>
                <w:szCs w:val="20"/>
              </w:rPr>
              <w:t xml:space="preserve">The impact of the TDD pattern at least on the following channels / signals are evaluated at least qualitatively (e.g. specification impact, number of available instances, etc.): </w:t>
            </w:r>
          </w:p>
          <w:p w14:paraId="5F4EF0CA"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SIB1-NB</w:t>
            </w:r>
          </w:p>
          <w:p w14:paraId="72785CA2"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Other SIBs needed for basic NB-IoT NTN operation (e.g. SIB2, SIB31)</w:t>
            </w:r>
          </w:p>
          <w:p w14:paraId="0E86983C"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Paging</w:t>
            </w:r>
          </w:p>
          <w:p w14:paraId="5C8AE021"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NPRACH / RAR</w:t>
            </w:r>
          </w:p>
          <w:p w14:paraId="56C543E1"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NPSS/NSSS/NPBCH</w:t>
            </w:r>
          </w:p>
          <w:p w14:paraId="68C9EC2C"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NPDCCH, NPUSCH, NPDSCH</w:t>
            </w:r>
          </w:p>
          <w:p w14:paraId="2576413B" w14:textId="77777777" w:rsidR="0060208D" w:rsidRPr="00B309CD" w:rsidRDefault="0060208D" w:rsidP="0060208D">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Note: Study for the above channels / signals may continue during the normative phase.</w:t>
            </w:r>
          </w:p>
          <w:p w14:paraId="3100BD69" w14:textId="555F1BC3" w:rsidR="0060208D" w:rsidRPr="00280859" w:rsidRDefault="0060208D" w:rsidP="00280859">
            <w:pPr>
              <w:numPr>
                <w:ilvl w:val="0"/>
                <w:numId w:val="49"/>
              </w:numPr>
              <w:overflowPunct w:val="0"/>
              <w:autoSpaceDE/>
              <w:autoSpaceDN/>
              <w:adjustRightInd/>
              <w:snapToGrid/>
              <w:spacing w:after="0" w:line="256" w:lineRule="auto"/>
              <w:jc w:val="left"/>
              <w:textAlignment w:val="baseline"/>
              <w:rPr>
                <w:rFonts w:eastAsia="Batang"/>
                <w:sz w:val="20"/>
                <w:szCs w:val="20"/>
                <w:lang w:val="en-GB" w:eastAsia="x-none"/>
              </w:rPr>
            </w:pPr>
            <w:r w:rsidRPr="00B309CD">
              <w:rPr>
                <w:rFonts w:eastAsia="Batang"/>
                <w:sz w:val="20"/>
                <w:szCs w:val="20"/>
                <w:lang w:val="en-GB" w:eastAsia="x-none"/>
              </w:rPr>
              <w:t>It is up to companies to perform link level evaluations for some of the aspects above.</w:t>
            </w:r>
          </w:p>
        </w:tc>
      </w:tr>
    </w:tbl>
    <w:p w14:paraId="45716AE0" w14:textId="737CAE04" w:rsidR="0060208D" w:rsidRPr="00B309CD" w:rsidRDefault="0060208D" w:rsidP="0060208D">
      <w:pPr>
        <w:rPr>
          <w:lang w:eastAsia="zh-CN"/>
        </w:rPr>
      </w:pPr>
      <w:r w:rsidRPr="00B309CD">
        <w:rPr>
          <w:lang w:eastAsia="zh-CN"/>
        </w:rPr>
        <w:t>In this section, we will share our views on the impact of the TDD mode.</w:t>
      </w:r>
    </w:p>
    <w:p w14:paraId="5A3D2437" w14:textId="112CBAFA" w:rsidR="00936E21" w:rsidRPr="00280859" w:rsidRDefault="00A26DC8" w:rsidP="00280859">
      <w:pPr>
        <w:pStyle w:val="20"/>
        <w:rPr>
          <w:lang w:eastAsia="zh-CN"/>
        </w:rPr>
      </w:pPr>
      <w:r w:rsidRPr="00280859">
        <w:rPr>
          <w:lang w:eastAsia="zh-CN"/>
        </w:rPr>
        <w:t xml:space="preserve">Impacts on downlink </w:t>
      </w:r>
    </w:p>
    <w:p w14:paraId="179C471C" w14:textId="7B3DCCCC" w:rsidR="00A26DC8" w:rsidRPr="00B309CD" w:rsidRDefault="0060208D" w:rsidP="00A26DC8">
      <w:pPr>
        <w:rPr>
          <w:lang w:eastAsia="zh-CN"/>
        </w:rPr>
      </w:pPr>
      <w:r w:rsidRPr="00B309CD">
        <w:rPr>
          <w:lang w:eastAsia="zh-CN"/>
        </w:rPr>
        <w:t>In RAN1#118b, the following agreement on IOT NTN TDD mode downlink had been achieved</w:t>
      </w:r>
      <w:r w:rsidR="0023210B">
        <w:rPr>
          <w:lang w:eastAsia="zh-CN"/>
        </w:rPr>
        <w:t xml:space="preserve"> [2]</w:t>
      </w:r>
      <w:r w:rsidRPr="00B309CD">
        <w:rPr>
          <w:lang w:eastAsia="zh-CN"/>
        </w:rPr>
        <w:t>.</w:t>
      </w:r>
    </w:p>
    <w:tbl>
      <w:tblPr>
        <w:tblStyle w:val="ad"/>
        <w:tblW w:w="0" w:type="auto"/>
        <w:tblLook w:val="04A0" w:firstRow="1" w:lastRow="0" w:firstColumn="1" w:lastColumn="0" w:noHBand="0" w:noVBand="1"/>
      </w:tblPr>
      <w:tblGrid>
        <w:gridCol w:w="9307"/>
      </w:tblGrid>
      <w:tr w:rsidR="005079FF" w:rsidRPr="00B309CD" w14:paraId="5E3132AA" w14:textId="77777777" w:rsidTr="005079FF">
        <w:tc>
          <w:tcPr>
            <w:tcW w:w="9307" w:type="dxa"/>
          </w:tcPr>
          <w:p w14:paraId="20718D69" w14:textId="77777777" w:rsidR="005079FF" w:rsidRPr="00B309CD" w:rsidRDefault="005079FF" w:rsidP="00AD34D9">
            <w:pPr>
              <w:autoSpaceDE/>
              <w:autoSpaceDN/>
              <w:adjustRightInd/>
              <w:snapToGrid/>
              <w:spacing w:after="0"/>
              <w:rPr>
                <w:rFonts w:eastAsia="Malgun Gothic"/>
                <w:sz w:val="20"/>
                <w:szCs w:val="20"/>
                <w:lang w:val="en-GB"/>
              </w:rPr>
            </w:pPr>
            <w:r w:rsidRPr="00B309CD">
              <w:rPr>
                <w:rFonts w:eastAsia="Malgun Gothic"/>
                <w:sz w:val="20"/>
                <w:szCs w:val="20"/>
                <w:highlight w:val="green"/>
                <w:lang w:val="en-GB"/>
              </w:rPr>
              <w:t>Agreement</w:t>
            </w:r>
          </w:p>
          <w:p w14:paraId="3F4AACF7" w14:textId="77777777" w:rsidR="005079FF" w:rsidRPr="00B309CD" w:rsidRDefault="005079FF" w:rsidP="00AD34D9">
            <w:pPr>
              <w:autoSpaceDE/>
              <w:autoSpaceDN/>
              <w:adjustRightInd/>
              <w:snapToGrid/>
              <w:spacing w:after="0"/>
              <w:rPr>
                <w:rFonts w:eastAsia="Times New Roman"/>
                <w:sz w:val="20"/>
                <w:szCs w:val="20"/>
                <w:lang w:val="en-GB"/>
              </w:rPr>
            </w:pPr>
            <w:r w:rsidRPr="00B309CD">
              <w:rPr>
                <w:rFonts w:eastAsia="Times New Roman"/>
                <w:sz w:val="20"/>
                <w:szCs w:val="20"/>
                <w:lang w:val="en-GB"/>
              </w:rPr>
              <w:t>For the study phase, RAN1 evaluates the following combination of N (in radio frames) and D (D = number of consecutive downlink subframes):</w:t>
            </w:r>
          </w:p>
          <w:p w14:paraId="2EDA65EF" w14:textId="77777777" w:rsidR="005079FF" w:rsidRPr="00B309CD" w:rsidRDefault="005079FF" w:rsidP="00280859">
            <w:pPr>
              <w:numPr>
                <w:ilvl w:val="0"/>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N = 9:</w:t>
            </w:r>
          </w:p>
          <w:p w14:paraId="0B855260" w14:textId="77777777" w:rsidR="005079FF" w:rsidRPr="00B309CD" w:rsidRDefault="005079FF" w:rsidP="00280859">
            <w:pPr>
              <w:numPr>
                <w:ilvl w:val="1"/>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D = 8</w:t>
            </w:r>
          </w:p>
          <w:p w14:paraId="14B5EA78" w14:textId="77777777" w:rsidR="005079FF" w:rsidRPr="00B309CD" w:rsidRDefault="005079FF" w:rsidP="00280859">
            <w:pPr>
              <w:numPr>
                <w:ilvl w:val="1"/>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D = 20</w:t>
            </w:r>
          </w:p>
          <w:p w14:paraId="21F0BCE9" w14:textId="77777777" w:rsidR="005079FF" w:rsidRPr="00B309CD" w:rsidRDefault="005079FF" w:rsidP="00280859">
            <w:pPr>
              <w:numPr>
                <w:ilvl w:val="1"/>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D = 30</w:t>
            </w:r>
          </w:p>
          <w:p w14:paraId="2B8BFCC7" w14:textId="77777777" w:rsidR="005079FF" w:rsidRPr="00B309CD" w:rsidRDefault="005079FF" w:rsidP="00280859">
            <w:pPr>
              <w:numPr>
                <w:ilvl w:val="0"/>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N = 8:</w:t>
            </w:r>
          </w:p>
          <w:p w14:paraId="346D38BC" w14:textId="77777777" w:rsidR="005079FF" w:rsidRPr="00B309CD" w:rsidRDefault="005079FF" w:rsidP="00280859">
            <w:pPr>
              <w:numPr>
                <w:ilvl w:val="1"/>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D = 20</w:t>
            </w:r>
          </w:p>
          <w:p w14:paraId="5D2640FD" w14:textId="77777777" w:rsidR="005079FF" w:rsidRPr="00B309CD" w:rsidRDefault="005079FF" w:rsidP="00280859">
            <w:pPr>
              <w:numPr>
                <w:ilvl w:val="0"/>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Companies to report which subframe indices are included in the set of consecutive downlink subframes.</w:t>
            </w:r>
          </w:p>
          <w:p w14:paraId="1F9808B2" w14:textId="77777777" w:rsidR="005079FF" w:rsidRPr="00B309CD" w:rsidRDefault="005079FF" w:rsidP="00280859">
            <w:pPr>
              <w:numPr>
                <w:ilvl w:val="0"/>
                <w:numId w:val="37"/>
              </w:numPr>
              <w:overflowPunct w:val="0"/>
              <w:autoSpaceDE/>
              <w:autoSpaceDN/>
              <w:adjustRightInd/>
              <w:snapToGrid/>
              <w:spacing w:after="0"/>
              <w:contextualSpacing/>
              <w:jc w:val="left"/>
              <w:textAlignment w:val="baseline"/>
              <w:rPr>
                <w:rFonts w:eastAsia="Batang"/>
                <w:sz w:val="20"/>
                <w:szCs w:val="20"/>
                <w:lang w:val="en-GB" w:eastAsia="x-none"/>
              </w:rPr>
            </w:pPr>
            <w:r w:rsidRPr="00B309CD">
              <w:rPr>
                <w:rFonts w:eastAsia="Batang"/>
                <w:sz w:val="20"/>
                <w:szCs w:val="20"/>
                <w:lang w:val="en-GB" w:eastAsia="x-none"/>
              </w:rPr>
              <w:t>Other combinations are not precluded to be reported by companies</w:t>
            </w:r>
          </w:p>
          <w:p w14:paraId="115753A9" w14:textId="27FFFBBC" w:rsidR="005079FF" w:rsidRPr="00280859" w:rsidRDefault="005079FF" w:rsidP="00280859">
            <w:pPr>
              <w:autoSpaceDE/>
              <w:autoSpaceDN/>
              <w:adjustRightInd/>
              <w:snapToGrid/>
              <w:spacing w:after="0"/>
              <w:jc w:val="left"/>
              <w:rPr>
                <w:rFonts w:eastAsia="Batang"/>
                <w:sz w:val="20"/>
                <w:szCs w:val="20"/>
                <w:lang w:val="en-GB"/>
              </w:rPr>
            </w:pPr>
            <w:r w:rsidRPr="00B309CD">
              <w:rPr>
                <w:rFonts w:eastAsia="Batang"/>
                <w:sz w:val="20"/>
                <w:szCs w:val="20"/>
                <w:lang w:val="en-GB"/>
              </w:rPr>
              <w:t>NOTE: This does not imply that the above combinations are the only ones to be considered during the normative phase.</w:t>
            </w:r>
          </w:p>
        </w:tc>
      </w:tr>
    </w:tbl>
    <w:p w14:paraId="52729F7E" w14:textId="5F594101" w:rsidR="00703327" w:rsidRPr="00B309CD" w:rsidRDefault="00703327" w:rsidP="00703327">
      <w:pPr>
        <w:rPr>
          <w:lang w:eastAsia="zh-CN"/>
        </w:rPr>
      </w:pPr>
      <w:r w:rsidRPr="00B309CD">
        <w:rPr>
          <w:lang w:eastAsia="zh-CN"/>
        </w:rPr>
        <w:t xml:space="preserve">For the sake of description, we define the following IOT NTN TDD mode </w:t>
      </w:r>
      <w:r w:rsidR="006E0A1E">
        <w:rPr>
          <w:lang w:eastAsia="zh-CN"/>
        </w:rPr>
        <w:t>case</w:t>
      </w:r>
      <w:r w:rsidRPr="00B309CD">
        <w:rPr>
          <w:lang w:eastAsia="zh-CN"/>
        </w:rPr>
        <w:t>s</w:t>
      </w:r>
      <w:r w:rsidR="00852E92" w:rsidRPr="00B309CD">
        <w:rPr>
          <w:lang w:eastAsia="zh-CN"/>
        </w:rPr>
        <w:t>.</w:t>
      </w:r>
    </w:p>
    <w:p w14:paraId="7EFB4341" w14:textId="1791C291" w:rsidR="004906C6" w:rsidRPr="00B309CD" w:rsidRDefault="006E0A1E" w:rsidP="00AD34D9">
      <w:pPr>
        <w:pStyle w:val="af2"/>
        <w:numPr>
          <w:ilvl w:val="0"/>
          <w:numId w:val="50"/>
        </w:numPr>
        <w:ind w:firstLineChars="0"/>
        <w:rPr>
          <w:lang w:eastAsia="zh-CN"/>
        </w:rPr>
      </w:pPr>
      <w:r>
        <w:rPr>
          <w:lang w:eastAsia="zh-CN"/>
        </w:rPr>
        <w:t>Case</w:t>
      </w:r>
      <w:r w:rsidR="00703327" w:rsidRPr="00B309CD">
        <w:rPr>
          <w:lang w:eastAsia="zh-CN"/>
        </w:rPr>
        <w:t xml:space="preserve"> #1: N = 9, D = 8</w:t>
      </w:r>
      <w:r w:rsidR="004906C6" w:rsidRPr="00B309CD">
        <w:rPr>
          <w:lang w:eastAsia="zh-CN"/>
        </w:rPr>
        <w:t>. There are 8 DL subframes in every 90ms. For example, 8 DL subframes is subframe 4, 5, 6, 7, 8, 9, 0, 1.</w:t>
      </w:r>
    </w:p>
    <w:p w14:paraId="7D59D986" w14:textId="3D0F19B0" w:rsidR="00533084" w:rsidRPr="00B309CD" w:rsidRDefault="00CB7CE6" w:rsidP="00280859">
      <w:pPr>
        <w:pStyle w:val="af2"/>
        <w:ind w:left="704" w:firstLineChars="0" w:firstLine="0"/>
        <w:jc w:val="center"/>
        <w:rPr>
          <w:lang w:eastAsia="zh-CN"/>
        </w:rPr>
      </w:pPr>
      <w:r w:rsidRPr="00280859">
        <w:rPr>
          <w:noProof/>
          <w:lang w:eastAsia="zh-CN"/>
        </w:rPr>
        <w:drawing>
          <wp:inline distT="0" distB="0" distL="0" distR="0" wp14:anchorId="5731751D" wp14:editId="6B15CD32">
            <wp:extent cx="3816168" cy="86080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8889" cy="872701"/>
                    </a:xfrm>
                    <a:prstGeom prst="rect">
                      <a:avLst/>
                    </a:prstGeom>
                    <a:noFill/>
                  </pic:spPr>
                </pic:pic>
              </a:graphicData>
            </a:graphic>
          </wp:inline>
        </w:drawing>
      </w:r>
    </w:p>
    <w:p w14:paraId="51C41FE3" w14:textId="6EDBCE9B" w:rsidR="00EE7A7B" w:rsidRPr="00280859" w:rsidRDefault="00533084" w:rsidP="00EE7A7B">
      <w:pPr>
        <w:pStyle w:val="af2"/>
        <w:ind w:left="704" w:firstLineChars="0" w:firstLine="0"/>
        <w:jc w:val="center"/>
        <w:rPr>
          <w:b/>
          <w:sz w:val="20"/>
          <w:lang w:eastAsia="zh-CN"/>
        </w:rPr>
      </w:pPr>
      <w:r w:rsidRPr="00280859">
        <w:rPr>
          <w:b/>
          <w:sz w:val="20"/>
          <w:lang w:eastAsia="zh-CN"/>
        </w:rPr>
        <w:t xml:space="preserve">Figure </w:t>
      </w:r>
      <w:r w:rsidR="00467948" w:rsidRPr="00280859">
        <w:rPr>
          <w:b/>
          <w:sz w:val="20"/>
          <w:lang w:eastAsia="zh-CN"/>
        </w:rPr>
        <w:t>1</w:t>
      </w:r>
      <w:r w:rsidRPr="00280859">
        <w:rPr>
          <w:b/>
          <w:sz w:val="20"/>
          <w:lang w:eastAsia="zh-CN"/>
        </w:rPr>
        <w:t xml:space="preserve">: </w:t>
      </w:r>
      <w:r w:rsidR="006E0A1E">
        <w:rPr>
          <w:b/>
          <w:sz w:val="20"/>
          <w:lang w:eastAsia="zh-CN"/>
        </w:rPr>
        <w:t>Case</w:t>
      </w:r>
      <w:r w:rsidR="00AD34D9" w:rsidRPr="00280859">
        <w:rPr>
          <w:b/>
          <w:sz w:val="20"/>
          <w:lang w:eastAsia="zh-CN"/>
        </w:rPr>
        <w:t>#1</w:t>
      </w:r>
      <w:r w:rsidR="00EE7A7B" w:rsidRPr="00280859">
        <w:rPr>
          <w:b/>
          <w:sz w:val="20"/>
          <w:lang w:eastAsia="zh-CN"/>
        </w:rPr>
        <w:t xml:space="preserve"> frame str</w:t>
      </w:r>
      <w:r w:rsidR="006E0A1E">
        <w:rPr>
          <w:b/>
          <w:sz w:val="20"/>
          <w:lang w:eastAsia="zh-CN"/>
        </w:rPr>
        <w:t>u</w:t>
      </w:r>
      <w:r w:rsidR="00EE7A7B" w:rsidRPr="00280859">
        <w:rPr>
          <w:b/>
          <w:sz w:val="20"/>
          <w:lang w:eastAsia="zh-CN"/>
        </w:rPr>
        <w:t>cture</w:t>
      </w:r>
    </w:p>
    <w:p w14:paraId="2795A14C" w14:textId="578E1194" w:rsidR="00703327" w:rsidRPr="00B309CD" w:rsidRDefault="006E0A1E" w:rsidP="00280859">
      <w:pPr>
        <w:pStyle w:val="af2"/>
        <w:numPr>
          <w:ilvl w:val="0"/>
          <w:numId w:val="50"/>
        </w:numPr>
        <w:ind w:firstLineChars="0"/>
        <w:rPr>
          <w:lang w:eastAsia="zh-CN"/>
        </w:rPr>
      </w:pPr>
      <w:r>
        <w:rPr>
          <w:lang w:eastAsia="zh-CN"/>
        </w:rPr>
        <w:t>Case</w:t>
      </w:r>
      <w:r w:rsidR="00703327" w:rsidRPr="00B309CD">
        <w:rPr>
          <w:lang w:eastAsia="zh-CN"/>
        </w:rPr>
        <w:t xml:space="preserve"> #2: N = 9, D = 20</w:t>
      </w:r>
      <w:r w:rsidR="004906C6" w:rsidRPr="00B309CD">
        <w:rPr>
          <w:lang w:eastAsia="zh-CN"/>
        </w:rPr>
        <w:t xml:space="preserve">. There are </w:t>
      </w:r>
      <w:r w:rsidR="00AD34D9" w:rsidRPr="00B309CD">
        <w:rPr>
          <w:lang w:eastAsia="zh-CN"/>
        </w:rPr>
        <w:t>20</w:t>
      </w:r>
      <w:r w:rsidR="004906C6" w:rsidRPr="00B309CD">
        <w:rPr>
          <w:lang w:eastAsia="zh-CN"/>
        </w:rPr>
        <w:t xml:space="preserve"> DL subframes in every 90ms. For example, </w:t>
      </w:r>
      <w:r w:rsidR="00533084" w:rsidRPr="00B309CD">
        <w:rPr>
          <w:lang w:eastAsia="zh-CN"/>
        </w:rPr>
        <w:t>20</w:t>
      </w:r>
      <w:r w:rsidR="004906C6" w:rsidRPr="00B309CD">
        <w:rPr>
          <w:lang w:eastAsia="zh-CN"/>
        </w:rPr>
        <w:t xml:space="preserve"> DL subframes is </w:t>
      </w:r>
      <w:r w:rsidR="00533084" w:rsidRPr="00B309CD">
        <w:rPr>
          <w:lang w:eastAsia="zh-CN"/>
        </w:rPr>
        <w:t>first and second frame</w:t>
      </w:r>
      <w:r w:rsidR="004906C6" w:rsidRPr="00B309CD">
        <w:rPr>
          <w:lang w:eastAsia="zh-CN"/>
        </w:rPr>
        <w:t>.</w:t>
      </w:r>
    </w:p>
    <w:p w14:paraId="600E469A" w14:textId="098A926E" w:rsidR="00533084" w:rsidRPr="00B309CD" w:rsidRDefault="00CB7CE6" w:rsidP="00280859">
      <w:pPr>
        <w:pStyle w:val="af2"/>
        <w:ind w:left="704" w:firstLineChars="0" w:firstLine="0"/>
        <w:jc w:val="center"/>
        <w:rPr>
          <w:lang w:eastAsia="zh-CN"/>
        </w:rPr>
      </w:pPr>
      <w:r w:rsidRPr="00280859">
        <w:rPr>
          <w:noProof/>
          <w:lang w:eastAsia="zh-CN"/>
        </w:rPr>
        <w:drawing>
          <wp:inline distT="0" distB="0" distL="0" distR="0" wp14:anchorId="35D763FD" wp14:editId="377B2F0D">
            <wp:extent cx="3821611" cy="862036"/>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66861" cy="872243"/>
                    </a:xfrm>
                    <a:prstGeom prst="rect">
                      <a:avLst/>
                    </a:prstGeom>
                    <a:noFill/>
                  </pic:spPr>
                </pic:pic>
              </a:graphicData>
            </a:graphic>
          </wp:inline>
        </w:drawing>
      </w:r>
    </w:p>
    <w:p w14:paraId="14CF7F2A" w14:textId="7E07ED03" w:rsidR="00AD34D9" w:rsidRPr="00280859" w:rsidRDefault="00AD34D9" w:rsidP="00280859">
      <w:pPr>
        <w:pStyle w:val="af2"/>
        <w:ind w:left="704" w:firstLineChars="0" w:firstLine="0"/>
        <w:jc w:val="center"/>
        <w:rPr>
          <w:b/>
          <w:sz w:val="20"/>
          <w:lang w:eastAsia="zh-CN"/>
        </w:rPr>
      </w:pPr>
      <w:r w:rsidRPr="00280859">
        <w:rPr>
          <w:b/>
          <w:sz w:val="20"/>
          <w:lang w:eastAsia="zh-CN"/>
        </w:rPr>
        <w:t xml:space="preserve">Figure </w:t>
      </w:r>
      <w:r w:rsidR="00EE7A7B" w:rsidRPr="00280859">
        <w:rPr>
          <w:b/>
          <w:sz w:val="20"/>
          <w:lang w:eastAsia="zh-CN"/>
        </w:rPr>
        <w:t>2</w:t>
      </w:r>
      <w:r w:rsidRPr="00280859">
        <w:rPr>
          <w:b/>
          <w:sz w:val="20"/>
          <w:lang w:eastAsia="zh-CN"/>
        </w:rPr>
        <w:t xml:space="preserve">: </w:t>
      </w:r>
      <w:r w:rsidR="006E0A1E">
        <w:rPr>
          <w:b/>
          <w:sz w:val="20"/>
          <w:lang w:eastAsia="zh-CN"/>
        </w:rPr>
        <w:t>Case</w:t>
      </w:r>
      <w:r w:rsidRPr="00280859">
        <w:rPr>
          <w:b/>
          <w:sz w:val="20"/>
          <w:lang w:eastAsia="zh-CN"/>
        </w:rPr>
        <w:t>#2</w:t>
      </w:r>
      <w:r w:rsidR="00EE7A7B" w:rsidRPr="00280859">
        <w:rPr>
          <w:b/>
          <w:sz w:val="20"/>
          <w:lang w:eastAsia="zh-CN"/>
        </w:rPr>
        <w:t xml:space="preserve"> frame str</w:t>
      </w:r>
      <w:r w:rsidR="006E0A1E">
        <w:rPr>
          <w:b/>
          <w:sz w:val="20"/>
          <w:lang w:eastAsia="zh-CN"/>
        </w:rPr>
        <w:t>u</w:t>
      </w:r>
      <w:r w:rsidR="00EE7A7B" w:rsidRPr="00280859">
        <w:rPr>
          <w:b/>
          <w:sz w:val="20"/>
          <w:lang w:eastAsia="zh-CN"/>
        </w:rPr>
        <w:t>cture</w:t>
      </w:r>
    </w:p>
    <w:p w14:paraId="32599955" w14:textId="107B2B28" w:rsidR="00703327" w:rsidRPr="00B309CD" w:rsidRDefault="006E0A1E" w:rsidP="00AD34D9">
      <w:pPr>
        <w:pStyle w:val="af2"/>
        <w:numPr>
          <w:ilvl w:val="0"/>
          <w:numId w:val="50"/>
        </w:numPr>
        <w:ind w:firstLineChars="0"/>
        <w:rPr>
          <w:lang w:eastAsia="zh-CN"/>
        </w:rPr>
      </w:pPr>
      <w:r>
        <w:rPr>
          <w:lang w:eastAsia="zh-CN"/>
        </w:rPr>
        <w:t>Case</w:t>
      </w:r>
      <w:r w:rsidR="00703327" w:rsidRPr="00B309CD">
        <w:rPr>
          <w:lang w:eastAsia="zh-CN"/>
        </w:rPr>
        <w:t xml:space="preserve"> #3: N = 9, D = 30</w:t>
      </w:r>
      <w:r w:rsidR="004906C6" w:rsidRPr="00B309CD">
        <w:rPr>
          <w:lang w:eastAsia="zh-CN"/>
        </w:rPr>
        <w:t xml:space="preserve">. There are </w:t>
      </w:r>
      <w:r w:rsidR="00AD34D9" w:rsidRPr="00B309CD">
        <w:rPr>
          <w:lang w:eastAsia="zh-CN"/>
        </w:rPr>
        <w:t>30</w:t>
      </w:r>
      <w:r w:rsidR="004906C6" w:rsidRPr="00B309CD">
        <w:rPr>
          <w:lang w:eastAsia="zh-CN"/>
        </w:rPr>
        <w:t xml:space="preserve"> DL subframes in every 90ms. For example, </w:t>
      </w:r>
      <w:r w:rsidR="00AD34D9" w:rsidRPr="00B309CD">
        <w:rPr>
          <w:lang w:eastAsia="zh-CN"/>
        </w:rPr>
        <w:t>30</w:t>
      </w:r>
      <w:r w:rsidR="004906C6" w:rsidRPr="00B309CD">
        <w:rPr>
          <w:lang w:eastAsia="zh-CN"/>
        </w:rPr>
        <w:t xml:space="preserve"> DL subframes is </w:t>
      </w:r>
      <w:r w:rsidR="00AD34D9" w:rsidRPr="00B309CD">
        <w:rPr>
          <w:lang w:eastAsia="zh-CN"/>
        </w:rPr>
        <w:t>the first three frames.</w:t>
      </w:r>
    </w:p>
    <w:p w14:paraId="0428D6C2" w14:textId="2FE25B82" w:rsidR="00AD34D9" w:rsidRPr="00B309CD" w:rsidRDefault="00CB7CE6" w:rsidP="00280859">
      <w:pPr>
        <w:jc w:val="center"/>
        <w:rPr>
          <w:lang w:eastAsia="zh-CN"/>
        </w:rPr>
      </w:pPr>
      <w:r w:rsidRPr="00280859">
        <w:rPr>
          <w:noProof/>
          <w:lang w:eastAsia="zh-CN"/>
        </w:rPr>
        <w:lastRenderedPageBreak/>
        <w:drawing>
          <wp:inline distT="0" distB="0" distL="0" distR="0" wp14:anchorId="237C9128" wp14:editId="6BB66F36">
            <wp:extent cx="3866920" cy="1079954"/>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6043" cy="1088087"/>
                    </a:xfrm>
                    <a:prstGeom prst="rect">
                      <a:avLst/>
                    </a:prstGeom>
                    <a:noFill/>
                  </pic:spPr>
                </pic:pic>
              </a:graphicData>
            </a:graphic>
          </wp:inline>
        </w:drawing>
      </w:r>
    </w:p>
    <w:p w14:paraId="196F825A" w14:textId="2D07DC45" w:rsidR="00AD34D9" w:rsidRPr="00280859" w:rsidRDefault="00AD34D9" w:rsidP="00280859">
      <w:pPr>
        <w:pStyle w:val="af2"/>
        <w:ind w:left="704" w:firstLineChars="0" w:firstLine="0"/>
        <w:jc w:val="center"/>
        <w:rPr>
          <w:b/>
          <w:sz w:val="20"/>
          <w:lang w:eastAsia="zh-CN"/>
        </w:rPr>
      </w:pPr>
      <w:r w:rsidRPr="00280859">
        <w:rPr>
          <w:b/>
          <w:sz w:val="20"/>
          <w:lang w:eastAsia="zh-CN"/>
        </w:rPr>
        <w:t xml:space="preserve">Figure </w:t>
      </w:r>
      <w:r w:rsidR="00EE7A7B" w:rsidRPr="00280859">
        <w:rPr>
          <w:b/>
          <w:sz w:val="20"/>
          <w:lang w:eastAsia="zh-CN"/>
        </w:rPr>
        <w:t>3</w:t>
      </w:r>
      <w:r w:rsidRPr="00280859">
        <w:rPr>
          <w:b/>
          <w:sz w:val="20"/>
          <w:lang w:eastAsia="zh-CN"/>
        </w:rPr>
        <w:t xml:space="preserve">: </w:t>
      </w:r>
      <w:r w:rsidR="006E0A1E">
        <w:rPr>
          <w:b/>
          <w:sz w:val="20"/>
          <w:lang w:eastAsia="zh-CN"/>
        </w:rPr>
        <w:t>Case</w:t>
      </w:r>
      <w:r w:rsidRPr="00280859">
        <w:rPr>
          <w:b/>
          <w:sz w:val="20"/>
          <w:lang w:eastAsia="zh-CN"/>
        </w:rPr>
        <w:t>#3</w:t>
      </w:r>
      <w:r w:rsidR="00EE7A7B" w:rsidRPr="00280859">
        <w:rPr>
          <w:b/>
          <w:sz w:val="20"/>
          <w:lang w:eastAsia="zh-CN"/>
        </w:rPr>
        <w:t xml:space="preserve"> frame str</w:t>
      </w:r>
      <w:r w:rsidR="006E0A1E">
        <w:rPr>
          <w:b/>
          <w:sz w:val="20"/>
          <w:lang w:eastAsia="zh-CN"/>
        </w:rPr>
        <w:t>u</w:t>
      </w:r>
      <w:r w:rsidR="00EE7A7B" w:rsidRPr="00280859">
        <w:rPr>
          <w:b/>
          <w:sz w:val="20"/>
          <w:lang w:eastAsia="zh-CN"/>
        </w:rPr>
        <w:t>cture</w:t>
      </w:r>
    </w:p>
    <w:p w14:paraId="325C189D" w14:textId="2CFE085D" w:rsidR="00703327" w:rsidRPr="00B309CD" w:rsidRDefault="006E0A1E" w:rsidP="00703327">
      <w:pPr>
        <w:pStyle w:val="af2"/>
        <w:numPr>
          <w:ilvl w:val="0"/>
          <w:numId w:val="50"/>
        </w:numPr>
        <w:ind w:firstLineChars="0"/>
        <w:rPr>
          <w:lang w:eastAsia="zh-CN"/>
        </w:rPr>
      </w:pPr>
      <w:r>
        <w:rPr>
          <w:lang w:eastAsia="zh-CN"/>
        </w:rPr>
        <w:t>Case</w:t>
      </w:r>
      <w:r w:rsidR="00703327" w:rsidRPr="00B309CD">
        <w:rPr>
          <w:lang w:eastAsia="zh-CN"/>
        </w:rPr>
        <w:t xml:space="preserve"> #4: N = 8, D = 20</w:t>
      </w:r>
      <w:r w:rsidR="004906C6" w:rsidRPr="00B309CD">
        <w:rPr>
          <w:lang w:eastAsia="zh-CN"/>
        </w:rPr>
        <w:t xml:space="preserve">. There are </w:t>
      </w:r>
      <w:r w:rsidR="00AD34D9" w:rsidRPr="00B309CD">
        <w:rPr>
          <w:lang w:eastAsia="zh-CN"/>
        </w:rPr>
        <w:t>20</w:t>
      </w:r>
      <w:r w:rsidR="004906C6" w:rsidRPr="00B309CD">
        <w:rPr>
          <w:lang w:eastAsia="zh-CN"/>
        </w:rPr>
        <w:t xml:space="preserve"> DL subframes in every </w:t>
      </w:r>
      <w:r w:rsidR="00AD34D9" w:rsidRPr="00B309CD">
        <w:rPr>
          <w:lang w:eastAsia="zh-CN"/>
        </w:rPr>
        <w:t>8</w:t>
      </w:r>
      <w:r w:rsidR="004906C6" w:rsidRPr="00B309CD">
        <w:rPr>
          <w:lang w:eastAsia="zh-CN"/>
        </w:rPr>
        <w:t xml:space="preserve">0ms. For example, </w:t>
      </w:r>
      <w:r w:rsidR="00AD34D9" w:rsidRPr="00B309CD">
        <w:rPr>
          <w:lang w:eastAsia="zh-CN"/>
        </w:rPr>
        <w:t>20</w:t>
      </w:r>
      <w:r w:rsidR="004906C6" w:rsidRPr="00B309CD">
        <w:rPr>
          <w:lang w:eastAsia="zh-CN"/>
        </w:rPr>
        <w:t xml:space="preserve"> DL subframes is </w:t>
      </w:r>
      <w:r w:rsidR="00AD34D9" w:rsidRPr="00B309CD">
        <w:rPr>
          <w:lang w:eastAsia="zh-CN"/>
        </w:rPr>
        <w:t>first two frames</w:t>
      </w:r>
      <w:r w:rsidR="004906C6" w:rsidRPr="00B309CD">
        <w:rPr>
          <w:lang w:eastAsia="zh-CN"/>
        </w:rPr>
        <w:t>.</w:t>
      </w:r>
    </w:p>
    <w:p w14:paraId="525EA5FF" w14:textId="0D13B246" w:rsidR="005079FF" w:rsidRPr="00B309CD" w:rsidRDefault="00CB7CE6" w:rsidP="00280859">
      <w:pPr>
        <w:jc w:val="center"/>
        <w:rPr>
          <w:lang w:eastAsia="zh-CN"/>
        </w:rPr>
      </w:pPr>
      <w:r w:rsidRPr="00280859">
        <w:rPr>
          <w:noProof/>
          <w:lang w:eastAsia="zh-CN"/>
        </w:rPr>
        <w:drawing>
          <wp:inline distT="0" distB="0" distL="0" distR="0" wp14:anchorId="6ED0CD05" wp14:editId="5515D878">
            <wp:extent cx="4037543" cy="1206228"/>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4133" cy="1217159"/>
                    </a:xfrm>
                    <a:prstGeom prst="rect">
                      <a:avLst/>
                    </a:prstGeom>
                    <a:noFill/>
                  </pic:spPr>
                </pic:pic>
              </a:graphicData>
            </a:graphic>
          </wp:inline>
        </w:drawing>
      </w:r>
    </w:p>
    <w:p w14:paraId="18979BF0" w14:textId="4473FFE9" w:rsidR="00AD34D9" w:rsidRDefault="00AD34D9" w:rsidP="00280859">
      <w:pPr>
        <w:pStyle w:val="af2"/>
        <w:ind w:left="704" w:firstLineChars="0" w:firstLine="0"/>
        <w:jc w:val="center"/>
        <w:rPr>
          <w:b/>
          <w:sz w:val="20"/>
          <w:lang w:eastAsia="zh-CN"/>
        </w:rPr>
      </w:pPr>
      <w:r w:rsidRPr="00280859">
        <w:rPr>
          <w:b/>
          <w:sz w:val="20"/>
          <w:lang w:eastAsia="zh-CN"/>
        </w:rPr>
        <w:t xml:space="preserve">Figure </w:t>
      </w:r>
      <w:r w:rsidR="00EE7A7B" w:rsidRPr="00280859">
        <w:rPr>
          <w:b/>
          <w:sz w:val="20"/>
          <w:lang w:eastAsia="zh-CN"/>
        </w:rPr>
        <w:t>4</w:t>
      </w:r>
      <w:r w:rsidRPr="00280859">
        <w:rPr>
          <w:b/>
          <w:sz w:val="20"/>
          <w:lang w:eastAsia="zh-CN"/>
        </w:rPr>
        <w:t xml:space="preserve">: </w:t>
      </w:r>
      <w:r w:rsidR="006E0A1E">
        <w:rPr>
          <w:b/>
          <w:sz w:val="20"/>
          <w:lang w:eastAsia="zh-CN"/>
        </w:rPr>
        <w:t>Case</w:t>
      </w:r>
      <w:r w:rsidRPr="00280859">
        <w:rPr>
          <w:b/>
          <w:sz w:val="20"/>
          <w:lang w:eastAsia="zh-CN"/>
        </w:rPr>
        <w:t>#4</w:t>
      </w:r>
      <w:r w:rsidR="00EE7A7B" w:rsidRPr="00280859">
        <w:rPr>
          <w:b/>
          <w:sz w:val="20"/>
          <w:lang w:eastAsia="zh-CN"/>
        </w:rPr>
        <w:t xml:space="preserve"> frame str</w:t>
      </w:r>
      <w:r w:rsidR="006E0A1E">
        <w:rPr>
          <w:b/>
          <w:sz w:val="20"/>
          <w:lang w:eastAsia="zh-CN"/>
        </w:rPr>
        <w:t>u</w:t>
      </w:r>
      <w:r w:rsidR="00EE7A7B" w:rsidRPr="00280859">
        <w:rPr>
          <w:b/>
          <w:sz w:val="20"/>
          <w:lang w:eastAsia="zh-CN"/>
        </w:rPr>
        <w:t>cture</w:t>
      </w:r>
    </w:p>
    <w:p w14:paraId="420E35FF" w14:textId="0BF376E1" w:rsidR="00B12D2D" w:rsidRPr="006E0A1E" w:rsidRDefault="00B12D2D" w:rsidP="006E0A1E">
      <w:pPr>
        <w:rPr>
          <w:rFonts w:hint="eastAsia"/>
          <w:lang w:eastAsia="zh-CN"/>
        </w:rPr>
      </w:pPr>
      <w:r w:rsidRPr="006E0A1E">
        <w:rPr>
          <w:rFonts w:hint="eastAsia"/>
          <w:lang w:eastAsia="zh-CN"/>
        </w:rPr>
        <w:t>In</w:t>
      </w:r>
      <w:r w:rsidRPr="006E0A1E">
        <w:rPr>
          <w:lang w:eastAsia="zh-CN"/>
        </w:rPr>
        <w:t xml:space="preserve"> this contribution, we assume that transmission of NPSS, NSSS, PBCH and SIB1 are transmitted follow  current spec.</w:t>
      </w:r>
      <w:r w:rsidR="006E0A1E" w:rsidRPr="006E0A1E">
        <w:rPr>
          <w:lang w:eastAsia="zh-CN"/>
        </w:rPr>
        <w:t xml:space="preserve"> If these signals/channels are overlapped with DL active subframes, UE could receive them and otherwise, UE couldn’t receive.</w:t>
      </w:r>
    </w:p>
    <w:p w14:paraId="1F2F4B9D" w14:textId="2C3FCB2B" w:rsidR="00A26DC8" w:rsidRPr="00280859" w:rsidRDefault="00A26DC8" w:rsidP="00280859">
      <w:pPr>
        <w:pStyle w:val="3"/>
        <w:rPr>
          <w:lang w:eastAsia="zh-CN"/>
        </w:rPr>
      </w:pPr>
      <w:r w:rsidRPr="00280859">
        <w:rPr>
          <w:lang w:eastAsia="zh-CN"/>
        </w:rPr>
        <w:t>NPSS/NSSS detection</w:t>
      </w:r>
      <w:r w:rsidR="005D4B5D" w:rsidRPr="00280859">
        <w:rPr>
          <w:lang w:eastAsia="zh-CN"/>
        </w:rPr>
        <w:t xml:space="preserve"> </w:t>
      </w:r>
    </w:p>
    <w:p w14:paraId="74AF2F17" w14:textId="205BD975" w:rsidR="00910CBF" w:rsidRPr="00B309CD" w:rsidRDefault="00910CBF" w:rsidP="00910CBF">
      <w:pPr>
        <w:rPr>
          <w:lang w:eastAsia="zh-CN"/>
        </w:rPr>
      </w:pPr>
      <w:r w:rsidRPr="00B309CD">
        <w:rPr>
          <w:lang w:eastAsia="zh-CN"/>
        </w:rPr>
        <w:t>NPSS and NSSS are used to DL synchronization and obtain c</w:t>
      </w:r>
      <w:r w:rsidRPr="00B309CD">
        <w:rPr>
          <w:lang w:eastAsia="zh-CN"/>
        </w:rPr>
        <w:t xml:space="preserve">ell ID. In legacy spec, the resource mapping of NPSS </w:t>
      </w:r>
      <w:r w:rsidRPr="00280859">
        <w:rPr>
          <w:position w:val="-10"/>
        </w:rPr>
        <w:object w:dxaOrig="480" w:dyaOrig="300" w14:anchorId="4FF68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5" o:title=""/>
          </v:shape>
          <o:OLEObject Type="Embed" ProgID="Equation.3" ShapeID="_x0000_i1025" DrawAspect="Content" ObjectID="_1792605493" r:id="rId16"/>
        </w:object>
      </w:r>
      <w:r w:rsidRPr="00B309CD">
        <w:rPr>
          <w:lang w:eastAsia="zh-CN"/>
        </w:rPr>
        <w:t xml:space="preserve"> and NSSS </w:t>
      </w:r>
      <w:r w:rsidRPr="00280859">
        <w:rPr>
          <w:position w:val="-10"/>
        </w:rPr>
        <w:object w:dxaOrig="420" w:dyaOrig="300" w14:anchorId="3ED2120B">
          <v:shape id="_x0000_i1026" type="#_x0000_t75" style="width:21.6pt;height:14.4pt" o:ole="">
            <v:imagedata r:id="rId17" o:title=""/>
          </v:shape>
          <o:OLEObject Type="Embed" ProgID="Equation.3" ShapeID="_x0000_i1026" DrawAspect="Content" ObjectID="_1792605494" r:id="rId18"/>
        </w:object>
      </w:r>
      <w:r w:rsidRPr="00B309CD">
        <w:t xml:space="preserve"> </w:t>
      </w:r>
      <w:r w:rsidRPr="00B309CD">
        <w:rPr>
          <w:lang w:eastAsia="zh-CN"/>
        </w:rPr>
        <w:t>is as follow [</w:t>
      </w:r>
      <w:r w:rsidR="00B0557C" w:rsidRPr="00B309CD">
        <w:rPr>
          <w:lang w:eastAsia="zh-CN"/>
        </w:rPr>
        <w:t>TS 3</w:t>
      </w:r>
      <w:r w:rsidR="008432F6">
        <w:rPr>
          <w:lang w:eastAsia="zh-CN"/>
        </w:rPr>
        <w:t>6</w:t>
      </w:r>
      <w:r w:rsidR="00B0557C" w:rsidRPr="00B309CD">
        <w:rPr>
          <w:lang w:eastAsia="zh-CN"/>
        </w:rPr>
        <w:t>.211</w:t>
      </w:r>
      <w:r w:rsidRPr="00B309CD">
        <w:rPr>
          <w:lang w:eastAsia="zh-CN"/>
        </w:rPr>
        <w:t>].</w:t>
      </w:r>
    </w:p>
    <w:tbl>
      <w:tblPr>
        <w:tblStyle w:val="ad"/>
        <w:tblW w:w="0" w:type="auto"/>
        <w:tblLook w:val="04A0" w:firstRow="1" w:lastRow="0" w:firstColumn="1" w:lastColumn="0" w:noHBand="0" w:noVBand="1"/>
      </w:tblPr>
      <w:tblGrid>
        <w:gridCol w:w="9307"/>
      </w:tblGrid>
      <w:tr w:rsidR="00910CBF" w:rsidRPr="00B309CD" w14:paraId="33DCE669" w14:textId="77777777" w:rsidTr="00A118BC">
        <w:tc>
          <w:tcPr>
            <w:tcW w:w="9307" w:type="dxa"/>
          </w:tcPr>
          <w:p w14:paraId="7FAE84A8" w14:textId="77777777" w:rsidR="00910CBF" w:rsidRPr="00280859" w:rsidRDefault="00910CBF" w:rsidP="00A118BC">
            <w:pPr>
              <w:rPr>
                <w:b/>
                <w:i/>
                <w:sz w:val="20"/>
                <w:lang w:eastAsia="zh-CN"/>
              </w:rPr>
            </w:pPr>
            <w:r w:rsidRPr="00280859">
              <w:rPr>
                <w:b/>
                <w:i/>
                <w:sz w:val="20"/>
                <w:lang w:eastAsia="zh-CN"/>
              </w:rPr>
              <w:t>TS 36.211 10.2.7.1</w:t>
            </w:r>
          </w:p>
          <w:p w14:paraId="6524123F" w14:textId="77777777" w:rsidR="00910CBF" w:rsidRPr="00280859" w:rsidRDefault="00910CBF" w:rsidP="00A118BC">
            <w:pPr>
              <w:rPr>
                <w:sz w:val="20"/>
              </w:rPr>
            </w:pPr>
            <w:r w:rsidRPr="00280859">
              <w:rPr>
                <w:sz w:val="20"/>
              </w:rPr>
              <w:t xml:space="preserve">The sequences </w:t>
            </w:r>
            <w:r w:rsidRPr="00280859">
              <w:rPr>
                <w:position w:val="-10"/>
                <w:sz w:val="20"/>
              </w:rPr>
              <w:object w:dxaOrig="480" w:dyaOrig="300" w14:anchorId="1C0AF8FB">
                <v:shape id="_x0000_i1027" type="#_x0000_t75" style="width:21.6pt;height:14.4pt" o:ole="">
                  <v:imagedata r:id="rId15" o:title=""/>
                </v:shape>
                <o:OLEObject Type="Embed" ProgID="Equation.3" ShapeID="_x0000_i1027" DrawAspect="Content" ObjectID="_1792605495" r:id="rId19"/>
              </w:object>
            </w:r>
            <w:r w:rsidRPr="00280859">
              <w:rPr>
                <w:sz w:val="20"/>
              </w:rPr>
              <w:t xml:space="preserve"> shall be mapped to resource elements </w:t>
            </w:r>
            <w:r w:rsidRPr="00280859">
              <w:rPr>
                <w:position w:val="-10"/>
                <w:sz w:val="20"/>
              </w:rPr>
              <w:object w:dxaOrig="440" w:dyaOrig="300" w14:anchorId="6BFE6583">
                <v:shape id="_x0000_i1028" type="#_x0000_t75" style="width:21.6pt;height:14.4pt" o:ole="">
                  <v:imagedata r:id="rId20" o:title=""/>
                </v:shape>
                <o:OLEObject Type="Embed" ProgID="Equation.3" ShapeID="_x0000_i1028" DrawAspect="Content" ObjectID="_1792605496" r:id="rId21"/>
              </w:object>
            </w:r>
            <w:r w:rsidRPr="00280859">
              <w:rPr>
                <w:sz w:val="20"/>
              </w:rPr>
              <w:t xml:space="preserve"> in increasing order of first the index </w:t>
            </w:r>
            <w:r w:rsidRPr="00280859">
              <w:rPr>
                <w:color w:val="FF0000"/>
                <w:position w:val="-10"/>
                <w:sz w:val="20"/>
              </w:rPr>
              <w:object w:dxaOrig="1540" w:dyaOrig="340" w14:anchorId="19893280">
                <v:shape id="_x0000_i1029" type="#_x0000_t75" style="width:79.8pt;height:14.4pt" o:ole="">
                  <v:imagedata r:id="rId22" o:title=""/>
                </v:shape>
                <o:OLEObject Type="Embed" ProgID="Equation.3" ShapeID="_x0000_i1029" DrawAspect="Content" ObjectID="_1792605497" r:id="rId23"/>
              </w:object>
            </w:r>
            <w:r w:rsidRPr="00280859">
              <w:rPr>
                <w:rFonts w:eastAsia="Batang"/>
                <w:sz w:val="20"/>
                <w:lang w:eastAsia="ko-KR"/>
              </w:rPr>
              <w:t xml:space="preserve"> </w:t>
            </w:r>
            <w:r w:rsidRPr="00280859">
              <w:rPr>
                <w:sz w:val="20"/>
              </w:rPr>
              <w:t xml:space="preserve">and then the index </w:t>
            </w:r>
            <w:r w:rsidRPr="00280859">
              <w:rPr>
                <w:position w:val="-14"/>
                <w:sz w:val="20"/>
              </w:rPr>
              <w:object w:dxaOrig="1719" w:dyaOrig="380" w14:anchorId="3F631F28">
                <v:shape id="_x0000_i1030" type="#_x0000_t75" style="width:75.6pt;height:19.8pt" o:ole="">
                  <v:imagedata r:id="rId24" o:title=""/>
                </v:shape>
                <o:OLEObject Type="Embed" ProgID="Equation.3" ShapeID="_x0000_i1030" DrawAspect="Content" ObjectID="_1792605498" r:id="rId25"/>
              </w:object>
            </w:r>
            <w:r w:rsidRPr="00280859">
              <w:rPr>
                <w:sz w:val="20"/>
              </w:rPr>
              <w:t xml:space="preserve"> in </w:t>
            </w:r>
            <w:r w:rsidRPr="00280859">
              <w:rPr>
                <w:color w:val="FF0000"/>
                <w:sz w:val="20"/>
              </w:rPr>
              <w:t>subframe 5 in every radio frame</w:t>
            </w:r>
            <w:r w:rsidRPr="00280859">
              <w:rPr>
                <w:sz w:val="20"/>
              </w:rPr>
              <w:t xml:space="preserve">. For resource elements </w:t>
            </w:r>
            <w:r w:rsidRPr="00280859">
              <w:rPr>
                <w:position w:val="-10"/>
                <w:sz w:val="20"/>
              </w:rPr>
              <w:object w:dxaOrig="440" w:dyaOrig="300" w14:anchorId="58AF2662">
                <v:shape id="_x0000_i1031" type="#_x0000_t75" style="width:21.6pt;height:14.4pt" o:ole="">
                  <v:imagedata r:id="rId20" o:title=""/>
                </v:shape>
                <o:OLEObject Type="Embed" ProgID="Equation.3" ShapeID="_x0000_i1031" DrawAspect="Content" ObjectID="_1792605499" r:id="rId26"/>
              </w:object>
            </w:r>
            <w:r w:rsidRPr="00280859">
              <w:rPr>
                <w:sz w:val="20"/>
              </w:rPr>
              <w:t xml:space="preserve"> overlapping with resource elements where cell-specific reference signals according to clause 6.10 are transmitted, the corresponding sequence element </w:t>
            </w:r>
            <w:r w:rsidRPr="00280859">
              <w:rPr>
                <w:position w:val="-10"/>
                <w:sz w:val="20"/>
              </w:rPr>
              <w:object w:dxaOrig="420" w:dyaOrig="300" w14:anchorId="52606A2C">
                <v:shape id="_x0000_i1032" type="#_x0000_t75" style="width:21.6pt;height:14.4pt" o:ole="">
                  <v:imagedata r:id="rId17" o:title=""/>
                </v:shape>
                <o:OLEObject Type="Embed" ProgID="Equation.3" ShapeID="_x0000_i1032" DrawAspect="Content" ObjectID="_1792605500" r:id="rId27"/>
              </w:object>
            </w:r>
            <w:r w:rsidRPr="00280859">
              <w:rPr>
                <w:sz w:val="20"/>
              </w:rPr>
              <w:t xml:space="preserve"> is not used for the NPSS but counted in the mapping process.</w:t>
            </w:r>
          </w:p>
        </w:tc>
      </w:tr>
      <w:tr w:rsidR="00910CBF" w:rsidRPr="00B309CD" w14:paraId="318E7744" w14:textId="77777777" w:rsidTr="00A118BC">
        <w:tc>
          <w:tcPr>
            <w:tcW w:w="9307" w:type="dxa"/>
          </w:tcPr>
          <w:p w14:paraId="3C8016B9" w14:textId="77777777" w:rsidR="00910CBF" w:rsidRPr="00280859" w:rsidRDefault="00910CBF" w:rsidP="00A118BC">
            <w:pPr>
              <w:rPr>
                <w:b/>
                <w:i/>
                <w:sz w:val="20"/>
                <w:lang w:eastAsia="zh-CN"/>
              </w:rPr>
            </w:pPr>
            <w:r w:rsidRPr="00280859">
              <w:rPr>
                <w:b/>
                <w:i/>
                <w:sz w:val="20"/>
                <w:lang w:eastAsia="zh-CN"/>
              </w:rPr>
              <w:t>TS 36.211 10.2.7.2</w:t>
            </w:r>
          </w:p>
          <w:p w14:paraId="18F4831D" w14:textId="77777777" w:rsidR="00910CBF" w:rsidRPr="00280859" w:rsidRDefault="00910CBF" w:rsidP="00A118BC">
            <w:pPr>
              <w:rPr>
                <w:sz w:val="20"/>
              </w:rPr>
            </w:pPr>
            <w:r w:rsidRPr="00280859">
              <w:rPr>
                <w:sz w:val="20"/>
              </w:rPr>
              <w:t xml:space="preserve">The sequence </w:t>
            </w:r>
            <w:r w:rsidRPr="00280859">
              <w:rPr>
                <w:position w:val="-10"/>
                <w:sz w:val="20"/>
              </w:rPr>
              <w:object w:dxaOrig="420" w:dyaOrig="300" w14:anchorId="57D5FB64">
                <v:shape id="_x0000_i1033" type="#_x0000_t75" style="width:21.6pt;height:14.4pt" o:ole="">
                  <v:imagedata r:id="rId17" o:title=""/>
                </v:shape>
                <o:OLEObject Type="Embed" ProgID="Equation.3" ShapeID="_x0000_i1033" DrawAspect="Content" ObjectID="_1792605501" r:id="rId28"/>
              </w:object>
            </w:r>
            <w:r w:rsidRPr="00280859">
              <w:rPr>
                <w:sz w:val="20"/>
              </w:rPr>
              <w:t xml:space="preserve"> shall be mapped to resource elements </w:t>
            </w:r>
            <w:r w:rsidRPr="00280859">
              <w:rPr>
                <w:position w:val="-10"/>
                <w:sz w:val="20"/>
              </w:rPr>
              <w:object w:dxaOrig="440" w:dyaOrig="300" w14:anchorId="471A0A43">
                <v:shape id="_x0000_i1034" type="#_x0000_t75" style="width:21.6pt;height:14.4pt" o:ole="">
                  <v:imagedata r:id="rId20" o:title=""/>
                </v:shape>
                <o:OLEObject Type="Embed" ProgID="Equation.3" ShapeID="_x0000_i1034" DrawAspect="Content" ObjectID="_1792605502" r:id="rId29"/>
              </w:object>
            </w:r>
            <w:r w:rsidRPr="00280859">
              <w:rPr>
                <w:sz w:val="20"/>
              </w:rPr>
              <w:t xml:space="preserve"> in sequence starting with </w:t>
            </w:r>
            <w:r w:rsidRPr="00280859">
              <w:rPr>
                <w:position w:val="-10"/>
                <w:sz w:val="20"/>
              </w:rPr>
              <w:object w:dxaOrig="440" w:dyaOrig="300" w14:anchorId="4D088B80">
                <v:shape id="_x0000_i1035" type="#_x0000_t75" style="width:21.6pt;height:14.4pt" o:ole="">
                  <v:imagedata r:id="rId30" o:title=""/>
                </v:shape>
                <o:OLEObject Type="Embed" ProgID="Equation.3" ShapeID="_x0000_i1035" DrawAspect="Content" ObjectID="_1792605503" r:id="rId31"/>
              </w:object>
            </w:r>
            <w:r w:rsidRPr="00280859">
              <w:rPr>
                <w:sz w:val="20"/>
              </w:rPr>
              <w:t xml:space="preserve"> in increasing order of first the index </w:t>
            </w:r>
            <w:r w:rsidRPr="00280859">
              <w:rPr>
                <w:position w:val="-6"/>
                <w:sz w:val="20"/>
              </w:rPr>
              <w:object w:dxaOrig="180" w:dyaOrig="260" w14:anchorId="5BDC7B33">
                <v:shape id="_x0000_i1036" type="#_x0000_t75" style="width:7.8pt;height:14.4pt" o:ole="">
                  <v:imagedata r:id="rId32" o:title=""/>
                </v:shape>
                <o:OLEObject Type="Embed" ProgID="Equation.3" ShapeID="_x0000_i1036" DrawAspect="Content" ObjectID="_1792605504" r:id="rId33"/>
              </w:object>
            </w:r>
            <w:r w:rsidRPr="00280859">
              <w:rPr>
                <w:rFonts w:eastAsia="Batang"/>
                <w:sz w:val="20"/>
                <w:lang w:eastAsia="ko-KR"/>
              </w:rPr>
              <w:t xml:space="preserve"> over the 12 assigned subcarriers </w:t>
            </w:r>
            <w:r w:rsidRPr="00280859">
              <w:rPr>
                <w:sz w:val="20"/>
              </w:rPr>
              <w:t>and then the index</w:t>
            </w:r>
            <w:r w:rsidRPr="00280859">
              <w:rPr>
                <w:position w:val="-6"/>
                <w:sz w:val="20"/>
              </w:rPr>
              <w:object w:dxaOrig="139" w:dyaOrig="260" w14:anchorId="346F3B3B">
                <v:shape id="_x0000_i1037" type="#_x0000_t75" style="width:7.8pt;height:14.4pt" o:ole="">
                  <v:imagedata r:id="rId34" o:title=""/>
                </v:shape>
                <o:OLEObject Type="Embed" ProgID="Equation.3" ShapeID="_x0000_i1037" DrawAspect="Content" ObjectID="_1792605505" r:id="rId35"/>
              </w:object>
            </w:r>
            <w:r w:rsidRPr="00280859">
              <w:rPr>
                <w:sz w:val="20"/>
              </w:rPr>
              <w:t xml:space="preserve"> over the assigned last </w:t>
            </w:r>
            <w:r w:rsidRPr="00280859">
              <w:rPr>
                <w:position w:val="-14"/>
                <w:sz w:val="20"/>
              </w:rPr>
              <w:object w:dxaOrig="600" w:dyaOrig="380" w14:anchorId="2A4008E6">
                <v:shape id="_x0000_i1038" type="#_x0000_t75" style="width:28.2pt;height:21.6pt" o:ole="">
                  <v:imagedata r:id="rId36" o:title=""/>
                </v:shape>
                <o:OLEObject Type="Embed" ProgID="Equation.3" ShapeID="_x0000_i1038" DrawAspect="Content" ObjectID="_1792605506" r:id="rId37"/>
              </w:object>
            </w:r>
            <w:r w:rsidRPr="00280859">
              <w:rPr>
                <w:sz w:val="20"/>
              </w:rPr>
              <w:t xml:space="preserve"> symbols of </w:t>
            </w:r>
            <w:r w:rsidRPr="00280859">
              <w:rPr>
                <w:color w:val="FF0000"/>
                <w:sz w:val="20"/>
              </w:rPr>
              <w:t>subframe 9 for frame structure type 1</w:t>
            </w:r>
            <w:r w:rsidRPr="00280859">
              <w:rPr>
                <w:sz w:val="20"/>
              </w:rPr>
              <w:t xml:space="preserve"> or subframe 0 for frame structure type 2  in radio frames fulfilling </w:t>
            </w:r>
            <w:r w:rsidRPr="00280859">
              <w:rPr>
                <w:position w:val="-10"/>
                <w:sz w:val="20"/>
              </w:rPr>
              <w:object w:dxaOrig="1100" w:dyaOrig="300" w14:anchorId="75A21773">
                <v:shape id="_x0000_i1039" type="#_x0000_t75" style="width:58.2pt;height:14.4pt" o:ole="">
                  <v:imagedata r:id="rId38" o:title=""/>
                </v:shape>
                <o:OLEObject Type="Embed" ProgID="Equation.3" ShapeID="_x0000_i1039" DrawAspect="Content" ObjectID="_1792605507" r:id="rId39"/>
              </w:object>
            </w:r>
            <w:r w:rsidRPr="00280859">
              <w:rPr>
                <w:sz w:val="20"/>
              </w:rPr>
              <w:t xml:space="preserve">, where </w:t>
            </w:r>
            <w:r w:rsidRPr="00280859">
              <w:rPr>
                <w:position w:val="-14"/>
                <w:sz w:val="20"/>
              </w:rPr>
              <w:object w:dxaOrig="600" w:dyaOrig="380" w14:anchorId="666A83F2">
                <v:shape id="_x0000_i1040" type="#_x0000_t75" style="width:28.2pt;height:21.6pt" o:ole="">
                  <v:imagedata r:id="rId40" o:title=""/>
                </v:shape>
                <o:OLEObject Type="Embed" ProgID="Equation.3" ShapeID="_x0000_i1040" DrawAspect="Content" ObjectID="_1792605508" r:id="rId41"/>
              </w:object>
            </w:r>
            <w:r w:rsidRPr="00280859">
              <w:rPr>
                <w:sz w:val="20"/>
              </w:rPr>
              <w:t xml:space="preserve"> is given by Table 10.2.7.2.2-1.</w:t>
            </w:r>
          </w:p>
          <w:p w14:paraId="7756A315" w14:textId="77777777" w:rsidR="00910CBF" w:rsidRPr="00280859" w:rsidRDefault="00910CBF" w:rsidP="00A118BC">
            <w:pPr>
              <w:pStyle w:val="TH"/>
              <w:rPr>
                <w:rFonts w:ascii="Times New Roman" w:hAnsi="Times New Roman"/>
                <w:szCs w:val="22"/>
              </w:rPr>
            </w:pPr>
            <w:r w:rsidRPr="00280859">
              <w:rPr>
                <w:rFonts w:ascii="Times New Roman" w:hAnsi="Times New Roman"/>
                <w:szCs w:val="22"/>
              </w:rPr>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782"/>
            </w:tblGrid>
            <w:tr w:rsidR="00910CBF" w:rsidRPr="00B309CD" w14:paraId="5D00F2BB" w14:textId="77777777" w:rsidTr="00A118BC">
              <w:trPr>
                <w:jc w:val="center"/>
              </w:trPr>
              <w:tc>
                <w:tcPr>
                  <w:tcW w:w="0" w:type="auto"/>
                  <w:shd w:val="clear" w:color="auto" w:fill="E0E0E0"/>
                  <w:vAlign w:val="center"/>
                </w:tcPr>
                <w:p w14:paraId="51BB5BA2" w14:textId="77777777" w:rsidR="00910CBF" w:rsidRPr="00280859" w:rsidRDefault="00910CBF" w:rsidP="00A118BC">
                  <w:pPr>
                    <w:pStyle w:val="TAH"/>
                    <w:rPr>
                      <w:rFonts w:ascii="Times New Roman" w:hAnsi="Times New Roman"/>
                      <w:sz w:val="20"/>
                      <w:szCs w:val="22"/>
                    </w:rPr>
                  </w:pPr>
                  <w:r w:rsidRPr="00280859">
                    <w:rPr>
                      <w:rFonts w:ascii="Times New Roman" w:hAnsi="Times New Roman"/>
                      <w:sz w:val="20"/>
                      <w:szCs w:val="22"/>
                    </w:rPr>
                    <w:t>Cyclic prefix length</w:t>
                  </w:r>
                </w:p>
              </w:tc>
              <w:tc>
                <w:tcPr>
                  <w:tcW w:w="0" w:type="auto"/>
                  <w:shd w:val="clear" w:color="auto" w:fill="E0E0E0"/>
                </w:tcPr>
                <w:p w14:paraId="1BB72B33" w14:textId="77777777" w:rsidR="00910CBF" w:rsidRPr="00280859" w:rsidRDefault="00910CBF" w:rsidP="00A118BC">
                  <w:pPr>
                    <w:pStyle w:val="TAH"/>
                    <w:rPr>
                      <w:rFonts w:ascii="Times New Roman" w:hAnsi="Times New Roman"/>
                      <w:sz w:val="20"/>
                      <w:szCs w:val="22"/>
                    </w:rPr>
                  </w:pPr>
                  <w:r w:rsidRPr="00280859">
                    <w:rPr>
                      <w:rFonts w:ascii="Times New Roman" w:hAnsi="Times New Roman"/>
                      <w:position w:val="-14"/>
                      <w:sz w:val="20"/>
                      <w:szCs w:val="22"/>
                    </w:rPr>
                    <w:object w:dxaOrig="600" w:dyaOrig="380" w14:anchorId="1F54CDC8">
                      <v:shape id="_x0000_i1041" type="#_x0000_t75" style="width:28.2pt;height:21.6pt" o:ole="">
                        <v:imagedata r:id="rId42" o:title=""/>
                      </v:shape>
                      <o:OLEObject Type="Embed" ProgID="Equation.3" ShapeID="_x0000_i1041" DrawAspect="Content" ObjectID="_1792605509" r:id="rId43"/>
                    </w:object>
                  </w:r>
                </w:p>
              </w:tc>
            </w:tr>
            <w:tr w:rsidR="00910CBF" w:rsidRPr="00B309CD" w14:paraId="4DFFFB10" w14:textId="77777777" w:rsidTr="00A118BC">
              <w:trPr>
                <w:jc w:val="center"/>
              </w:trPr>
              <w:tc>
                <w:tcPr>
                  <w:tcW w:w="0" w:type="auto"/>
                  <w:shd w:val="clear" w:color="auto" w:fill="auto"/>
                </w:tcPr>
                <w:p w14:paraId="086CDA69" w14:textId="77777777" w:rsidR="00910CBF" w:rsidRPr="00280859" w:rsidRDefault="00910CBF" w:rsidP="00A118BC">
                  <w:pPr>
                    <w:pStyle w:val="TAL"/>
                    <w:rPr>
                      <w:rFonts w:ascii="Times New Roman" w:hAnsi="Times New Roman"/>
                      <w:sz w:val="20"/>
                      <w:szCs w:val="22"/>
                    </w:rPr>
                  </w:pPr>
                  <w:r w:rsidRPr="00280859">
                    <w:rPr>
                      <w:rFonts w:ascii="Times New Roman" w:hAnsi="Times New Roman"/>
                      <w:sz w:val="20"/>
                      <w:szCs w:val="22"/>
                    </w:rPr>
                    <w:t>Normal</w:t>
                  </w:r>
                </w:p>
              </w:tc>
              <w:tc>
                <w:tcPr>
                  <w:tcW w:w="0" w:type="auto"/>
                  <w:shd w:val="clear" w:color="auto" w:fill="auto"/>
                  <w:vAlign w:val="center"/>
                </w:tcPr>
                <w:p w14:paraId="5303A5E4" w14:textId="77777777" w:rsidR="00910CBF" w:rsidRPr="00280859" w:rsidRDefault="00910CBF" w:rsidP="00A118BC">
                  <w:pPr>
                    <w:pStyle w:val="TAL"/>
                    <w:jc w:val="center"/>
                    <w:rPr>
                      <w:rFonts w:ascii="Times New Roman" w:hAnsi="Times New Roman"/>
                      <w:sz w:val="20"/>
                      <w:szCs w:val="22"/>
                    </w:rPr>
                  </w:pPr>
                  <w:r w:rsidRPr="00280859">
                    <w:rPr>
                      <w:rFonts w:ascii="Times New Roman" w:hAnsi="Times New Roman"/>
                      <w:sz w:val="20"/>
                      <w:szCs w:val="22"/>
                    </w:rPr>
                    <w:t>11</w:t>
                  </w:r>
                </w:p>
              </w:tc>
            </w:tr>
          </w:tbl>
          <w:p w14:paraId="704F697B" w14:textId="77777777" w:rsidR="00910CBF" w:rsidRPr="00280859" w:rsidRDefault="00910CBF" w:rsidP="00A118BC">
            <w:pPr>
              <w:rPr>
                <w:sz w:val="20"/>
              </w:rPr>
            </w:pPr>
            <w:r w:rsidRPr="00280859">
              <w:rPr>
                <w:sz w:val="20"/>
              </w:rPr>
              <w:t xml:space="preserve">For resource elements </w:t>
            </w:r>
            <w:r w:rsidRPr="00280859">
              <w:rPr>
                <w:position w:val="-10"/>
                <w:sz w:val="20"/>
              </w:rPr>
              <w:object w:dxaOrig="440" w:dyaOrig="300" w14:anchorId="13673698">
                <v:shape id="_x0000_i1042" type="#_x0000_t75" style="width:21.6pt;height:14.4pt" o:ole="">
                  <v:imagedata r:id="rId44" o:title=""/>
                </v:shape>
                <o:OLEObject Type="Embed" ProgID="Equation.3" ShapeID="_x0000_i1042" DrawAspect="Content" ObjectID="_1792605510" r:id="rId45"/>
              </w:object>
            </w:r>
            <w:r w:rsidRPr="00280859">
              <w:rPr>
                <w:sz w:val="20"/>
              </w:rPr>
              <w:t xml:space="preserve"> overlapping with resource elements where cell-specific reference signals according to clause 6.10 are transmitted, the corresponding sequence element </w:t>
            </w:r>
            <w:r w:rsidRPr="00280859">
              <w:rPr>
                <w:position w:val="-10"/>
                <w:sz w:val="20"/>
              </w:rPr>
              <w:object w:dxaOrig="420" w:dyaOrig="300" w14:anchorId="79A61CE3">
                <v:shape id="_x0000_i1043" type="#_x0000_t75" style="width:21.6pt;height:14.4pt" o:ole="">
                  <v:imagedata r:id="rId17" o:title=""/>
                </v:shape>
                <o:OLEObject Type="Embed" ProgID="Equation.3" ShapeID="_x0000_i1043" DrawAspect="Content" ObjectID="_1792605511" r:id="rId46"/>
              </w:object>
            </w:r>
            <w:r w:rsidRPr="00280859">
              <w:rPr>
                <w:sz w:val="20"/>
              </w:rPr>
              <w:t xml:space="preserve"> is not used for the NSSS but counted in the mapping process.</w:t>
            </w:r>
          </w:p>
        </w:tc>
      </w:tr>
    </w:tbl>
    <w:p w14:paraId="41822E9D" w14:textId="77777777" w:rsidR="00910CBF" w:rsidRPr="00B309CD" w:rsidRDefault="00910CBF" w:rsidP="00910CBF">
      <w:pPr>
        <w:rPr>
          <w:lang w:eastAsia="zh-CN"/>
        </w:rPr>
      </w:pPr>
      <w:r w:rsidRPr="00B309CD">
        <w:rPr>
          <w:lang w:eastAsia="zh-CN"/>
        </w:rPr>
        <w:t>NPSS is mapped to symbol 3-13 and subcarrier 0-10 of subframe 5 in every radio frame.</w:t>
      </w:r>
      <w:r w:rsidRPr="00B309CD">
        <w:t xml:space="preserve"> </w:t>
      </w:r>
      <w:r w:rsidRPr="00B309CD">
        <w:rPr>
          <w:lang w:eastAsia="zh-CN"/>
        </w:rPr>
        <w:t xml:space="preserve">There is only one NPSS sequence in NB-IOT and the NPSS sequence is constant. UE can obtain </w:t>
      </w:r>
      <w:r w:rsidRPr="00B309CD">
        <w:t>10ms frame boundary</w:t>
      </w:r>
      <w:r w:rsidRPr="00B309CD">
        <w:rPr>
          <w:lang w:eastAsia="zh-CN"/>
        </w:rPr>
        <w:t xml:space="preserve"> by NPSS.</w:t>
      </w:r>
    </w:p>
    <w:p w14:paraId="3A431EBE" w14:textId="77777777" w:rsidR="00910CBF" w:rsidRPr="00B309CD" w:rsidRDefault="00910CBF" w:rsidP="00910CBF">
      <w:pPr>
        <w:rPr>
          <w:lang w:eastAsia="zh-CN"/>
        </w:rPr>
      </w:pPr>
      <w:r w:rsidRPr="00B309CD">
        <w:rPr>
          <w:lang w:eastAsia="zh-CN"/>
        </w:rPr>
        <w:lastRenderedPageBreak/>
        <w:t xml:space="preserve">NPSS is mapped to symbol 3-13 and subcarrier 0-11 of subframe 9 of even radio frame for FDD. There is one NSSS sequence in every two frames, and four different NSSS sequences in eight frames, which repeats in every 80ms. UE can obtain </w:t>
      </w:r>
      <w:r w:rsidRPr="00B309CD">
        <w:t>80ms frame boundary</w:t>
      </w:r>
      <w:r w:rsidRPr="00B309CD">
        <w:rPr>
          <w:lang w:eastAsia="zh-CN"/>
        </w:rPr>
        <w:t xml:space="preserve"> by NSSS.</w:t>
      </w:r>
    </w:p>
    <w:p w14:paraId="3BFF3378" w14:textId="7FA200E4" w:rsidR="00910CBF" w:rsidRPr="00B309CD" w:rsidRDefault="00910CBF" w:rsidP="00910CBF">
      <w:pPr>
        <w:rPr>
          <w:b/>
          <w:i/>
          <w:lang w:eastAsia="zh-CN"/>
        </w:rPr>
      </w:pPr>
      <w:r w:rsidRPr="00B309CD">
        <w:rPr>
          <w:b/>
          <w:i/>
          <w:lang w:eastAsia="zh-CN"/>
        </w:rPr>
        <w:t xml:space="preserve">Observation </w:t>
      </w:r>
      <w:r w:rsidR="006F1158" w:rsidRPr="00B309CD">
        <w:rPr>
          <w:b/>
          <w:i/>
          <w:lang w:eastAsia="zh-CN"/>
        </w:rPr>
        <w:t>1</w:t>
      </w:r>
      <w:r w:rsidRPr="00B309CD">
        <w:rPr>
          <w:b/>
          <w:i/>
          <w:lang w:eastAsia="zh-CN"/>
        </w:rPr>
        <w:t xml:space="preserve">: </w:t>
      </w:r>
      <w:r w:rsidR="00B84096" w:rsidRPr="00B309CD">
        <w:rPr>
          <w:b/>
          <w:i/>
          <w:lang w:eastAsia="zh-CN"/>
        </w:rPr>
        <w:t xml:space="preserve">In current specification, </w:t>
      </w:r>
      <w:r w:rsidR="00F00920" w:rsidRPr="00B309CD">
        <w:rPr>
          <w:b/>
          <w:i/>
          <w:lang w:eastAsia="zh-CN"/>
        </w:rPr>
        <w:t xml:space="preserve">NPSS is transmitted in every frame and </w:t>
      </w:r>
      <w:r w:rsidRPr="00B309CD">
        <w:rPr>
          <w:b/>
          <w:i/>
          <w:lang w:eastAsia="zh-CN"/>
        </w:rPr>
        <w:t>NSSS is transmitted only in even frames.</w:t>
      </w:r>
    </w:p>
    <w:p w14:paraId="48665145" w14:textId="7EB22E20" w:rsidR="00910CBF" w:rsidRPr="00B309CD" w:rsidRDefault="00910CBF" w:rsidP="00910CBF">
      <w:pPr>
        <w:rPr>
          <w:lang w:eastAsia="zh-CN"/>
        </w:rPr>
      </w:pPr>
      <w:r w:rsidRPr="00B309CD">
        <w:rPr>
          <w:lang w:eastAsia="zh-CN"/>
        </w:rPr>
        <w:t>The mapping of NPSS and NSSS for fram</w:t>
      </w:r>
      <w:r w:rsidR="00B0557C" w:rsidRPr="00B309CD">
        <w:rPr>
          <w:lang w:eastAsia="zh-CN"/>
        </w:rPr>
        <w:t>e structure type 1 is shown in F</w:t>
      </w:r>
      <w:r w:rsidRPr="00B309CD">
        <w:rPr>
          <w:lang w:eastAsia="zh-CN"/>
        </w:rPr>
        <w:t xml:space="preserve">igure </w:t>
      </w:r>
      <w:r w:rsidR="00EE7A7B" w:rsidRPr="00B309CD">
        <w:rPr>
          <w:lang w:eastAsia="zh-CN"/>
        </w:rPr>
        <w:t>5</w:t>
      </w:r>
      <w:r w:rsidRPr="00B309CD">
        <w:rPr>
          <w:lang w:eastAsia="zh-CN"/>
        </w:rPr>
        <w:t>.</w:t>
      </w:r>
    </w:p>
    <w:p w14:paraId="18489345" w14:textId="77777777" w:rsidR="00910CBF" w:rsidRPr="00B309CD" w:rsidRDefault="00910CBF" w:rsidP="00910CBF">
      <w:pPr>
        <w:jc w:val="center"/>
        <w:rPr>
          <w:lang w:eastAsia="zh-CN"/>
        </w:rPr>
      </w:pPr>
      <w:r w:rsidRPr="00280859">
        <w:rPr>
          <w:noProof/>
          <w:lang w:eastAsia="zh-CN"/>
        </w:rPr>
        <w:drawing>
          <wp:inline distT="0" distB="0" distL="0" distR="0" wp14:anchorId="143CC2D5" wp14:editId="7A0B297C">
            <wp:extent cx="5223943" cy="221511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63888" cy="2232052"/>
                    </a:xfrm>
                    <a:prstGeom prst="rect">
                      <a:avLst/>
                    </a:prstGeom>
                    <a:noFill/>
                  </pic:spPr>
                </pic:pic>
              </a:graphicData>
            </a:graphic>
          </wp:inline>
        </w:drawing>
      </w:r>
    </w:p>
    <w:p w14:paraId="33467152" w14:textId="14A06C8D" w:rsidR="00910CBF" w:rsidRPr="00280859" w:rsidRDefault="00910CBF" w:rsidP="00910CBF">
      <w:pPr>
        <w:jc w:val="center"/>
        <w:rPr>
          <w:b/>
          <w:sz w:val="20"/>
          <w:lang w:eastAsia="zh-CN"/>
        </w:rPr>
      </w:pPr>
      <w:r w:rsidRPr="00280859">
        <w:rPr>
          <w:b/>
          <w:sz w:val="20"/>
          <w:lang w:eastAsia="zh-CN"/>
        </w:rPr>
        <w:t xml:space="preserve">Figure </w:t>
      </w:r>
      <w:r w:rsidR="00EE7A7B" w:rsidRPr="00280859">
        <w:rPr>
          <w:b/>
          <w:sz w:val="20"/>
          <w:lang w:eastAsia="zh-CN"/>
        </w:rPr>
        <w:t>5</w:t>
      </w:r>
      <w:r w:rsidR="00205974" w:rsidRPr="00280859">
        <w:rPr>
          <w:b/>
          <w:sz w:val="20"/>
          <w:lang w:eastAsia="zh-CN"/>
        </w:rPr>
        <w:t>:</w:t>
      </w:r>
      <w:r w:rsidRPr="00280859">
        <w:rPr>
          <w:b/>
          <w:sz w:val="20"/>
          <w:lang w:eastAsia="zh-CN"/>
        </w:rPr>
        <w:t xml:space="preserve"> NPSS and NSSS for frame structure type 1 (LTE FDD)</w:t>
      </w:r>
    </w:p>
    <w:p w14:paraId="006291F3" w14:textId="0C72EF82" w:rsidR="0027213A" w:rsidRPr="00B309CD" w:rsidRDefault="0027213A" w:rsidP="00910CBF">
      <w:pPr>
        <w:rPr>
          <w:lang w:eastAsia="zh-CN"/>
        </w:rPr>
      </w:pPr>
    </w:p>
    <w:p w14:paraId="379C08AD" w14:textId="354F7893" w:rsidR="0027213A" w:rsidRPr="00B309CD" w:rsidRDefault="0027213A" w:rsidP="00910CBF">
      <w:pPr>
        <w:rPr>
          <w:lang w:eastAsia="zh-CN"/>
        </w:rPr>
      </w:pPr>
      <w:r w:rsidRPr="00B309CD">
        <w:rPr>
          <w:lang w:eastAsia="zh-CN"/>
        </w:rPr>
        <w:t xml:space="preserve">For </w:t>
      </w:r>
      <w:r w:rsidR="00F5326E" w:rsidRPr="00F5326E">
        <w:rPr>
          <w:lang w:eastAsia="zh-CN"/>
        </w:rPr>
        <w:t xml:space="preserve">IOT NTN TDD mode </w:t>
      </w:r>
      <w:r w:rsidR="006E0A1E">
        <w:rPr>
          <w:lang w:eastAsia="zh-CN"/>
        </w:rPr>
        <w:t>Case</w:t>
      </w:r>
      <w:r w:rsidRPr="00B309CD">
        <w:rPr>
          <w:lang w:eastAsia="zh-CN"/>
        </w:rPr>
        <w:t xml:space="preserve">#1, </w:t>
      </w:r>
      <w:r w:rsidR="00AD34D9" w:rsidRPr="00B309CD">
        <w:rPr>
          <w:lang w:eastAsia="zh-CN"/>
        </w:rPr>
        <w:t xml:space="preserve">UE can receive </w:t>
      </w:r>
      <w:r w:rsidR="001167C8" w:rsidRPr="00B309CD">
        <w:rPr>
          <w:lang w:eastAsia="zh-CN"/>
        </w:rPr>
        <w:t xml:space="preserve">1 </w:t>
      </w:r>
      <w:r w:rsidR="00AD34D9" w:rsidRPr="00B309CD">
        <w:rPr>
          <w:lang w:eastAsia="zh-CN"/>
        </w:rPr>
        <w:t xml:space="preserve">NPSS in every 90ms </w:t>
      </w:r>
      <w:r w:rsidR="001167C8" w:rsidRPr="00B309CD">
        <w:rPr>
          <w:lang w:eastAsia="zh-CN"/>
        </w:rPr>
        <w:t>and need 63</w:t>
      </w:r>
      <w:r w:rsidR="00645B5D" w:rsidRPr="00B309CD">
        <w:rPr>
          <w:lang w:eastAsia="zh-CN"/>
        </w:rPr>
        <w:t xml:space="preserve">0ms to receive 4 </w:t>
      </w:r>
      <w:r w:rsidR="001167C8" w:rsidRPr="00B309CD">
        <w:rPr>
          <w:lang w:eastAsia="zh-CN"/>
        </w:rPr>
        <w:t xml:space="preserve">different </w:t>
      </w:r>
      <w:r w:rsidR="00645B5D" w:rsidRPr="00B309CD">
        <w:rPr>
          <w:lang w:eastAsia="zh-CN"/>
        </w:rPr>
        <w:t>NSSS.</w:t>
      </w:r>
    </w:p>
    <w:p w14:paraId="5011B947" w14:textId="31508647" w:rsidR="0027213A" w:rsidRPr="00B309CD" w:rsidRDefault="0027213A" w:rsidP="0027213A">
      <w:pPr>
        <w:rPr>
          <w:lang w:eastAsia="zh-CN"/>
        </w:rPr>
      </w:pPr>
      <w:r w:rsidRPr="00B309CD">
        <w:rPr>
          <w:lang w:eastAsia="zh-CN"/>
        </w:rPr>
        <w:t xml:space="preserve">For </w:t>
      </w:r>
      <w:r w:rsidR="00F5326E" w:rsidRPr="00F5326E">
        <w:rPr>
          <w:lang w:eastAsia="zh-CN"/>
        </w:rPr>
        <w:t xml:space="preserve">IOT NTN TDD mode </w:t>
      </w:r>
      <w:r w:rsidR="006E0A1E">
        <w:rPr>
          <w:lang w:eastAsia="zh-CN"/>
        </w:rPr>
        <w:t>Case</w:t>
      </w:r>
      <w:r w:rsidRPr="00B309CD">
        <w:rPr>
          <w:lang w:eastAsia="zh-CN"/>
        </w:rPr>
        <w:t xml:space="preserve">#2, </w:t>
      </w:r>
      <w:r w:rsidR="00AD34D9" w:rsidRPr="00B309CD">
        <w:rPr>
          <w:lang w:eastAsia="zh-CN"/>
        </w:rPr>
        <w:t xml:space="preserve">UE can receive </w:t>
      </w:r>
      <w:r w:rsidR="007A799C" w:rsidRPr="00B309CD">
        <w:rPr>
          <w:lang w:eastAsia="zh-CN"/>
        </w:rPr>
        <w:t xml:space="preserve">2 </w:t>
      </w:r>
      <w:r w:rsidR="00AD34D9" w:rsidRPr="00B309CD">
        <w:rPr>
          <w:lang w:eastAsia="zh-CN"/>
        </w:rPr>
        <w:t xml:space="preserve">NPSS in every </w:t>
      </w:r>
      <w:r w:rsidR="007A799C" w:rsidRPr="00B309CD">
        <w:rPr>
          <w:lang w:eastAsia="zh-CN"/>
        </w:rPr>
        <w:t>9</w:t>
      </w:r>
      <w:r w:rsidR="001167C8" w:rsidRPr="00B309CD">
        <w:rPr>
          <w:lang w:eastAsia="zh-CN"/>
        </w:rPr>
        <w:t>0ms and</w:t>
      </w:r>
      <w:r w:rsidR="00645B5D" w:rsidRPr="00B309CD">
        <w:rPr>
          <w:lang w:eastAsia="zh-CN"/>
        </w:rPr>
        <w:t xml:space="preserve"> need </w:t>
      </w:r>
      <w:r w:rsidR="001167C8" w:rsidRPr="00B309CD">
        <w:rPr>
          <w:lang w:eastAsia="zh-CN"/>
        </w:rPr>
        <w:t>54</w:t>
      </w:r>
      <w:r w:rsidR="00645B5D" w:rsidRPr="00B309CD">
        <w:rPr>
          <w:lang w:eastAsia="zh-CN"/>
        </w:rPr>
        <w:t xml:space="preserve">0ms to receive 4 </w:t>
      </w:r>
      <w:r w:rsidR="001167C8" w:rsidRPr="00B309CD">
        <w:rPr>
          <w:lang w:eastAsia="zh-CN"/>
        </w:rPr>
        <w:t xml:space="preserve">different </w:t>
      </w:r>
      <w:r w:rsidR="00645B5D" w:rsidRPr="00B309CD">
        <w:rPr>
          <w:lang w:eastAsia="zh-CN"/>
        </w:rPr>
        <w:t>NSSS.</w:t>
      </w:r>
    </w:p>
    <w:p w14:paraId="52FDA90A" w14:textId="117FF8C3" w:rsidR="0027213A" w:rsidRPr="00B309CD" w:rsidRDefault="0027213A" w:rsidP="0027213A">
      <w:pPr>
        <w:rPr>
          <w:lang w:eastAsia="zh-CN"/>
        </w:rPr>
      </w:pPr>
      <w:r w:rsidRPr="00B309CD">
        <w:rPr>
          <w:lang w:eastAsia="zh-CN"/>
        </w:rPr>
        <w:t xml:space="preserve">For </w:t>
      </w:r>
      <w:r w:rsidR="00F5326E" w:rsidRPr="00F5326E">
        <w:rPr>
          <w:lang w:eastAsia="zh-CN"/>
        </w:rPr>
        <w:t xml:space="preserve">IOT NTN TDD mode </w:t>
      </w:r>
      <w:r w:rsidR="006E0A1E">
        <w:rPr>
          <w:lang w:eastAsia="zh-CN"/>
        </w:rPr>
        <w:t>Case</w:t>
      </w:r>
      <w:r w:rsidRPr="00B309CD">
        <w:rPr>
          <w:lang w:eastAsia="zh-CN"/>
        </w:rPr>
        <w:t xml:space="preserve">#3, </w:t>
      </w:r>
      <w:r w:rsidR="007A799C" w:rsidRPr="00B309CD">
        <w:rPr>
          <w:lang w:eastAsia="zh-CN"/>
        </w:rPr>
        <w:t>UE can receive 3 NPSS</w:t>
      </w:r>
      <w:r w:rsidR="00645B5D" w:rsidRPr="00B309CD">
        <w:rPr>
          <w:lang w:eastAsia="zh-CN"/>
        </w:rPr>
        <w:t xml:space="preserve"> </w:t>
      </w:r>
      <w:r w:rsidR="007A799C" w:rsidRPr="00B309CD">
        <w:rPr>
          <w:lang w:eastAsia="zh-CN"/>
        </w:rPr>
        <w:t xml:space="preserve">in every 90ms and </w:t>
      </w:r>
      <w:r w:rsidR="00645B5D" w:rsidRPr="00B309CD">
        <w:rPr>
          <w:lang w:eastAsia="zh-CN"/>
        </w:rPr>
        <w:t xml:space="preserve">need </w:t>
      </w:r>
      <w:r w:rsidR="001167C8" w:rsidRPr="00B309CD">
        <w:rPr>
          <w:lang w:eastAsia="zh-CN"/>
        </w:rPr>
        <w:t>45</w:t>
      </w:r>
      <w:r w:rsidR="005548E3" w:rsidRPr="00B309CD">
        <w:rPr>
          <w:lang w:eastAsia="zh-CN"/>
        </w:rPr>
        <w:t>0</w:t>
      </w:r>
      <w:r w:rsidR="00645B5D" w:rsidRPr="00B309CD">
        <w:rPr>
          <w:lang w:eastAsia="zh-CN"/>
        </w:rPr>
        <w:t xml:space="preserve">ms to receive 4 </w:t>
      </w:r>
      <w:r w:rsidR="001167C8" w:rsidRPr="00B309CD">
        <w:rPr>
          <w:lang w:eastAsia="zh-CN"/>
        </w:rPr>
        <w:t xml:space="preserve">different </w:t>
      </w:r>
      <w:r w:rsidR="00645B5D" w:rsidRPr="00B309CD">
        <w:rPr>
          <w:lang w:eastAsia="zh-CN"/>
        </w:rPr>
        <w:t>NSSS.</w:t>
      </w:r>
    </w:p>
    <w:p w14:paraId="7E7DE5DD" w14:textId="755D0185" w:rsidR="0027213A" w:rsidRPr="00B309CD" w:rsidRDefault="0027213A" w:rsidP="00910CBF">
      <w:pPr>
        <w:rPr>
          <w:lang w:eastAsia="zh-CN"/>
        </w:rPr>
      </w:pPr>
      <w:r w:rsidRPr="00B309CD">
        <w:rPr>
          <w:lang w:eastAsia="zh-CN"/>
        </w:rPr>
        <w:t xml:space="preserve">For </w:t>
      </w:r>
      <w:r w:rsidR="00F5326E" w:rsidRPr="00F5326E">
        <w:rPr>
          <w:lang w:eastAsia="zh-CN"/>
        </w:rPr>
        <w:t xml:space="preserve">IOT NTN TDD mode </w:t>
      </w:r>
      <w:r w:rsidR="006E0A1E">
        <w:rPr>
          <w:lang w:eastAsia="zh-CN"/>
        </w:rPr>
        <w:t>Case</w:t>
      </w:r>
      <w:r w:rsidRPr="00B309CD">
        <w:rPr>
          <w:lang w:eastAsia="zh-CN"/>
        </w:rPr>
        <w:t>#</w:t>
      </w:r>
      <w:r w:rsidR="00AD34D9" w:rsidRPr="00B309CD">
        <w:rPr>
          <w:lang w:eastAsia="zh-CN"/>
        </w:rPr>
        <w:t>4</w:t>
      </w:r>
      <w:r w:rsidRPr="00B309CD">
        <w:rPr>
          <w:lang w:eastAsia="zh-CN"/>
        </w:rPr>
        <w:t xml:space="preserve">, </w:t>
      </w:r>
      <w:r w:rsidR="00AD34D9" w:rsidRPr="00B309CD">
        <w:rPr>
          <w:lang w:eastAsia="zh-CN"/>
        </w:rPr>
        <w:t xml:space="preserve">UE can receive </w:t>
      </w:r>
      <w:r w:rsidR="007A799C" w:rsidRPr="00B309CD">
        <w:rPr>
          <w:lang w:eastAsia="zh-CN"/>
        </w:rPr>
        <w:t xml:space="preserve">2 </w:t>
      </w:r>
      <w:r w:rsidR="00AD34D9" w:rsidRPr="00B309CD">
        <w:rPr>
          <w:lang w:eastAsia="zh-CN"/>
        </w:rPr>
        <w:t xml:space="preserve">NPSS and </w:t>
      </w:r>
      <w:r w:rsidR="007A799C" w:rsidRPr="00B309CD">
        <w:rPr>
          <w:lang w:eastAsia="zh-CN"/>
        </w:rPr>
        <w:t xml:space="preserve">1 </w:t>
      </w:r>
      <w:r w:rsidR="00934740" w:rsidRPr="00B309CD">
        <w:rPr>
          <w:lang w:eastAsia="zh-CN"/>
        </w:rPr>
        <w:t xml:space="preserve">NSSS </w:t>
      </w:r>
      <w:r w:rsidR="00AD34D9" w:rsidRPr="00B309CD">
        <w:rPr>
          <w:lang w:eastAsia="zh-CN"/>
        </w:rPr>
        <w:t>in every 80ms.</w:t>
      </w:r>
      <w:r w:rsidR="00645B5D" w:rsidRPr="00B309CD">
        <w:rPr>
          <w:lang w:eastAsia="zh-CN"/>
        </w:rPr>
        <w:t xml:space="preserve"> </w:t>
      </w:r>
      <w:r w:rsidR="001167C8" w:rsidRPr="00B309CD">
        <w:rPr>
          <w:lang w:eastAsia="zh-CN"/>
        </w:rPr>
        <w:t xml:space="preserve">But </w:t>
      </w:r>
      <w:r w:rsidR="00645B5D" w:rsidRPr="00B309CD">
        <w:rPr>
          <w:lang w:eastAsia="zh-CN"/>
        </w:rPr>
        <w:t xml:space="preserve">UE </w:t>
      </w:r>
      <w:r w:rsidR="001167C8" w:rsidRPr="00B309CD">
        <w:rPr>
          <w:lang w:eastAsia="zh-CN"/>
        </w:rPr>
        <w:t>can’t  receive 4 different</w:t>
      </w:r>
      <w:r w:rsidR="00645B5D" w:rsidRPr="00B309CD">
        <w:rPr>
          <w:lang w:eastAsia="zh-CN"/>
        </w:rPr>
        <w:t xml:space="preserve"> NSSS</w:t>
      </w:r>
      <w:r w:rsidR="006E0A1E">
        <w:rPr>
          <w:lang w:eastAsia="zh-CN"/>
        </w:rPr>
        <w:t xml:space="preserve"> because there are two NSSS always not in DL active subframes.</w:t>
      </w:r>
    </w:p>
    <w:p w14:paraId="0070013D" w14:textId="1E741ED7" w:rsidR="00645B5D" w:rsidRPr="00280859" w:rsidRDefault="00645B5D" w:rsidP="00910CBF">
      <w:pPr>
        <w:rPr>
          <w:b/>
          <w:i/>
          <w:lang w:eastAsia="zh-CN"/>
        </w:rPr>
      </w:pPr>
      <w:r w:rsidRPr="00280859">
        <w:rPr>
          <w:b/>
          <w:i/>
          <w:lang w:eastAsia="zh-CN"/>
        </w:rPr>
        <w:t xml:space="preserve">Observation </w:t>
      </w:r>
      <w:r w:rsidR="0023210B">
        <w:rPr>
          <w:b/>
          <w:i/>
          <w:lang w:eastAsia="zh-CN"/>
        </w:rPr>
        <w:t>2</w:t>
      </w:r>
      <w:r w:rsidRPr="00280859">
        <w:rPr>
          <w:b/>
          <w:i/>
          <w:lang w:eastAsia="zh-CN"/>
        </w:rPr>
        <w:t>:</w:t>
      </w:r>
      <w:r w:rsidRPr="00B309CD">
        <w:rPr>
          <w:b/>
          <w:i/>
          <w:lang w:eastAsia="zh-CN"/>
        </w:rPr>
        <w:t xml:space="preserve"> Among 4 </w:t>
      </w:r>
      <w:r w:rsidR="006E0A1E">
        <w:rPr>
          <w:b/>
          <w:i/>
          <w:lang w:eastAsia="zh-CN"/>
        </w:rPr>
        <w:t>case</w:t>
      </w:r>
      <w:r w:rsidRPr="00B309CD">
        <w:rPr>
          <w:b/>
          <w:i/>
          <w:lang w:eastAsia="zh-CN"/>
        </w:rPr>
        <w:t xml:space="preserve">s, the </w:t>
      </w:r>
      <w:r w:rsidR="00934740" w:rsidRPr="00B309CD">
        <w:rPr>
          <w:b/>
          <w:i/>
          <w:lang w:eastAsia="zh-CN"/>
        </w:rPr>
        <w:t>duration to receive 4 different NSS</w:t>
      </w:r>
      <w:r w:rsidRPr="00B309CD">
        <w:rPr>
          <w:b/>
          <w:i/>
          <w:lang w:eastAsia="zh-CN"/>
        </w:rPr>
        <w:t xml:space="preserve"> of </w:t>
      </w:r>
      <w:r w:rsidR="006E0A1E">
        <w:rPr>
          <w:b/>
          <w:i/>
          <w:lang w:eastAsia="zh-CN"/>
        </w:rPr>
        <w:t>Case</w:t>
      </w:r>
      <w:r w:rsidRPr="00B309CD">
        <w:rPr>
          <w:b/>
          <w:i/>
          <w:lang w:eastAsia="zh-CN"/>
        </w:rPr>
        <w:t xml:space="preserve"> #1 is l</w:t>
      </w:r>
      <w:r w:rsidR="00BF550E" w:rsidRPr="00B309CD">
        <w:rPr>
          <w:b/>
          <w:i/>
          <w:lang w:eastAsia="zh-CN"/>
        </w:rPr>
        <w:t>argest</w:t>
      </w:r>
      <w:r w:rsidR="00934740" w:rsidRPr="00B309CD">
        <w:rPr>
          <w:b/>
          <w:i/>
          <w:lang w:eastAsia="zh-CN"/>
        </w:rPr>
        <w:t xml:space="preserve">. </w:t>
      </w:r>
      <w:r w:rsidR="008432F6">
        <w:rPr>
          <w:b/>
          <w:i/>
          <w:lang w:eastAsia="zh-CN"/>
        </w:rPr>
        <w:t>F</w:t>
      </w:r>
      <w:r w:rsidR="00934740" w:rsidRPr="00B309CD">
        <w:rPr>
          <w:b/>
          <w:i/>
          <w:lang w:eastAsia="zh-CN"/>
        </w:rPr>
        <w:t xml:space="preserve">or </w:t>
      </w:r>
      <w:r w:rsidR="006E0A1E">
        <w:rPr>
          <w:b/>
          <w:i/>
          <w:lang w:eastAsia="zh-CN"/>
        </w:rPr>
        <w:t>Case</w:t>
      </w:r>
      <w:r w:rsidR="00934740" w:rsidRPr="00B309CD">
        <w:rPr>
          <w:b/>
          <w:i/>
          <w:lang w:eastAsia="zh-CN"/>
        </w:rPr>
        <w:t>#4, UE can’t receive 4 different NSSS.</w:t>
      </w:r>
    </w:p>
    <w:p w14:paraId="31A55C4F" w14:textId="2CFDF7E7" w:rsidR="00B31DF2" w:rsidRPr="00B309CD" w:rsidRDefault="00645B5D" w:rsidP="00910CBF">
      <w:pPr>
        <w:rPr>
          <w:lang w:eastAsia="zh-CN"/>
        </w:rPr>
      </w:pPr>
      <w:r w:rsidRPr="00B309CD">
        <w:rPr>
          <w:lang w:eastAsia="zh-CN"/>
        </w:rPr>
        <w:t xml:space="preserve">Regardless which </w:t>
      </w:r>
      <w:r w:rsidR="006E0A1E">
        <w:rPr>
          <w:lang w:eastAsia="zh-CN"/>
        </w:rPr>
        <w:t>case</w:t>
      </w:r>
      <w:r w:rsidRPr="00B309CD">
        <w:rPr>
          <w:lang w:eastAsia="zh-CN"/>
        </w:rPr>
        <w:t xml:space="preserve">, </w:t>
      </w:r>
      <w:r w:rsidR="00AD22CA" w:rsidRPr="00B309CD">
        <w:rPr>
          <w:lang w:eastAsia="zh-CN"/>
        </w:rPr>
        <w:t>t</w:t>
      </w:r>
      <w:r w:rsidR="00B0557C" w:rsidRPr="00B309CD">
        <w:rPr>
          <w:lang w:eastAsia="zh-CN"/>
        </w:rPr>
        <w:t xml:space="preserve">he period of NPSS and NSSS will be </w:t>
      </w:r>
      <w:r w:rsidR="00AD22CA" w:rsidRPr="00B309CD">
        <w:rPr>
          <w:lang w:eastAsia="zh-CN"/>
        </w:rPr>
        <w:t xml:space="preserve">greatly </w:t>
      </w:r>
      <w:r w:rsidR="00B0557C" w:rsidRPr="00B309CD">
        <w:rPr>
          <w:lang w:eastAsia="zh-CN"/>
        </w:rPr>
        <w:t>extended</w:t>
      </w:r>
      <w:r w:rsidR="00AE518A" w:rsidRPr="00B309CD">
        <w:rPr>
          <w:lang w:eastAsia="zh-CN"/>
        </w:rPr>
        <w:t>, which may affect DL synchronization</w:t>
      </w:r>
      <w:r w:rsidR="00B0557C" w:rsidRPr="00B309CD">
        <w:rPr>
          <w:lang w:eastAsia="zh-CN"/>
        </w:rPr>
        <w:t>.</w:t>
      </w:r>
    </w:p>
    <w:p w14:paraId="2261C373" w14:textId="405D2D5C" w:rsidR="00910CBF" w:rsidRPr="00B309CD" w:rsidRDefault="00910CBF" w:rsidP="00910CBF">
      <w:pPr>
        <w:rPr>
          <w:b/>
          <w:i/>
          <w:lang w:eastAsia="zh-CN"/>
        </w:rPr>
      </w:pPr>
      <w:r w:rsidRPr="00B309CD">
        <w:rPr>
          <w:b/>
          <w:i/>
          <w:lang w:eastAsia="zh-CN"/>
        </w:rPr>
        <w:t xml:space="preserve">Observation </w:t>
      </w:r>
      <w:r w:rsidR="0023210B">
        <w:rPr>
          <w:b/>
          <w:i/>
          <w:lang w:eastAsia="zh-CN"/>
        </w:rPr>
        <w:t>3</w:t>
      </w:r>
      <w:r w:rsidRPr="00B309CD">
        <w:rPr>
          <w:b/>
          <w:i/>
          <w:lang w:eastAsia="zh-CN"/>
        </w:rPr>
        <w:t xml:space="preserve">: </w:t>
      </w:r>
      <w:r w:rsidR="006F1158" w:rsidRPr="00B309CD">
        <w:rPr>
          <w:b/>
          <w:i/>
          <w:lang w:eastAsia="zh-CN"/>
        </w:rPr>
        <w:t xml:space="preserve">In </w:t>
      </w:r>
      <w:r w:rsidRPr="00B309CD">
        <w:rPr>
          <w:b/>
          <w:i/>
          <w:lang w:eastAsia="zh-CN"/>
        </w:rPr>
        <w:t>IoT NTN TDD mode</w:t>
      </w:r>
      <w:r w:rsidR="006F1158" w:rsidRPr="00B309CD">
        <w:rPr>
          <w:b/>
          <w:i/>
          <w:lang w:eastAsia="zh-CN"/>
        </w:rPr>
        <w:t>,</w:t>
      </w:r>
      <w:r w:rsidRPr="00B309CD">
        <w:rPr>
          <w:b/>
          <w:i/>
          <w:lang w:eastAsia="zh-CN"/>
        </w:rPr>
        <w:t xml:space="preserve"> the period of NPSS and NSSS</w:t>
      </w:r>
      <w:r w:rsidR="006F1158" w:rsidRPr="00B309CD">
        <w:rPr>
          <w:b/>
          <w:i/>
          <w:lang w:eastAsia="zh-CN"/>
        </w:rPr>
        <w:t xml:space="preserve"> will be </w:t>
      </w:r>
      <w:r w:rsidR="00AD22CA" w:rsidRPr="00B309CD">
        <w:rPr>
          <w:b/>
          <w:i/>
          <w:lang w:eastAsia="zh-CN"/>
        </w:rPr>
        <w:t xml:space="preserve">greatly </w:t>
      </w:r>
      <w:r w:rsidR="006F1158" w:rsidRPr="00B309CD">
        <w:rPr>
          <w:b/>
          <w:i/>
          <w:lang w:eastAsia="zh-CN"/>
        </w:rPr>
        <w:t>extended</w:t>
      </w:r>
      <w:r w:rsidRPr="00B309CD">
        <w:rPr>
          <w:b/>
          <w:i/>
          <w:lang w:eastAsia="zh-CN"/>
        </w:rPr>
        <w:t>, which may affect DL synchronization.</w:t>
      </w:r>
    </w:p>
    <w:p w14:paraId="4C61E78C" w14:textId="007E5CE5" w:rsidR="00A26DC8" w:rsidRPr="00B309CD" w:rsidRDefault="00A26DC8" w:rsidP="00A9024E">
      <w:pPr>
        <w:rPr>
          <w:b/>
          <w:i/>
          <w:lang w:eastAsia="zh-CN"/>
        </w:rPr>
      </w:pPr>
    </w:p>
    <w:p w14:paraId="25D58566" w14:textId="0F8E8DA1" w:rsidR="00A9024E" w:rsidRPr="00280859" w:rsidRDefault="00A26DC8" w:rsidP="00280859">
      <w:pPr>
        <w:pStyle w:val="3"/>
        <w:rPr>
          <w:lang w:eastAsia="zh-CN"/>
        </w:rPr>
      </w:pPr>
      <w:r w:rsidRPr="00280859">
        <w:rPr>
          <w:lang w:eastAsia="zh-CN"/>
        </w:rPr>
        <w:t>MIB reception</w:t>
      </w:r>
      <w:r w:rsidR="005D4B5D" w:rsidRPr="00280859">
        <w:rPr>
          <w:lang w:eastAsia="zh-CN"/>
        </w:rPr>
        <w:t xml:space="preserve"> </w:t>
      </w:r>
    </w:p>
    <w:p w14:paraId="300AC0EA" w14:textId="4D465FC3" w:rsidR="00A26DC8" w:rsidRPr="00B309CD" w:rsidRDefault="00E604C0" w:rsidP="00A26DC8">
      <w:pPr>
        <w:rPr>
          <w:lang w:eastAsia="zh-CN"/>
        </w:rPr>
      </w:pPr>
      <w:r w:rsidRPr="00B309CD">
        <w:rPr>
          <w:lang w:eastAsia="zh-CN"/>
        </w:rPr>
        <w:t xml:space="preserve">In current specification, NPBCH transmission takes 64 </w:t>
      </w:r>
      <w:r w:rsidR="00D87C69" w:rsidRPr="00B309CD">
        <w:rPr>
          <w:lang w:eastAsia="zh-CN"/>
        </w:rPr>
        <w:t xml:space="preserve">radio </w:t>
      </w:r>
      <w:r w:rsidRPr="00B309CD">
        <w:rPr>
          <w:lang w:eastAsia="zh-CN"/>
        </w:rPr>
        <w:t xml:space="preserve">frames as a cycle, and NPBCH cannot occupy the first three OFDM symbols of subframe 0 to avoid collisions with the CRS and physical control channels of LTE networks. According to the definition of 3GPP 36.211, the NPBCH of a cell needs to transmit 1600 bits using QPSK modulation, mapped into 800 modulation symbols. Divide 1600 bits into 8 PBCH blocks, map each PBCH block to 100 </w:t>
      </w:r>
      <w:r w:rsidR="00094F08" w:rsidRPr="00B309CD">
        <w:rPr>
          <w:lang w:eastAsia="zh-CN"/>
        </w:rPr>
        <w:t xml:space="preserve">modulation </w:t>
      </w:r>
      <w:r w:rsidRPr="00B309CD">
        <w:rPr>
          <w:lang w:eastAsia="zh-CN"/>
        </w:rPr>
        <w:t xml:space="preserve">symbols, and repeat the transmission of each PBCH block 8 times on subframe 0 of 8 consecutive </w:t>
      </w:r>
      <w:r w:rsidR="00D87C69" w:rsidRPr="00B309CD">
        <w:rPr>
          <w:lang w:eastAsia="zh-CN"/>
        </w:rPr>
        <w:t xml:space="preserve">radio </w:t>
      </w:r>
      <w:r w:rsidRPr="00B309CD">
        <w:rPr>
          <w:lang w:eastAsia="zh-CN"/>
        </w:rPr>
        <w:t xml:space="preserve">frames. The transmission of 8 PBCH blocks requires 64 consecutive </w:t>
      </w:r>
      <w:r w:rsidR="00D87C69" w:rsidRPr="00B309CD">
        <w:rPr>
          <w:lang w:eastAsia="zh-CN"/>
        </w:rPr>
        <w:t xml:space="preserve">radio </w:t>
      </w:r>
      <w:r w:rsidRPr="00B309CD">
        <w:rPr>
          <w:lang w:eastAsia="zh-CN"/>
        </w:rPr>
        <w:t xml:space="preserve">frames (i.e. 640ms), as shown in the following </w:t>
      </w:r>
      <w:r w:rsidR="00C339D6">
        <w:rPr>
          <w:lang w:eastAsia="zh-CN"/>
        </w:rPr>
        <w:t>F</w:t>
      </w:r>
      <w:r w:rsidR="00C339D6" w:rsidRPr="00B309CD">
        <w:rPr>
          <w:lang w:eastAsia="zh-CN"/>
        </w:rPr>
        <w:t>igur</w:t>
      </w:r>
      <w:r w:rsidR="00C339D6">
        <w:rPr>
          <w:lang w:eastAsia="zh-CN"/>
        </w:rPr>
        <w:t>e</w:t>
      </w:r>
      <w:r w:rsidRPr="00B309CD">
        <w:rPr>
          <w:lang w:eastAsia="zh-CN"/>
        </w:rPr>
        <w:t>.</w:t>
      </w:r>
    </w:p>
    <w:p w14:paraId="204C8DDA" w14:textId="33EA97E6" w:rsidR="00E604C0" w:rsidRPr="00C339D6" w:rsidRDefault="00E604C0" w:rsidP="00A26DC8">
      <w:pPr>
        <w:rPr>
          <w:lang w:eastAsia="zh-CN"/>
        </w:rPr>
      </w:pPr>
    </w:p>
    <w:p w14:paraId="49D212C5" w14:textId="4BB6F10B" w:rsidR="00E604C0" w:rsidRPr="00B309CD" w:rsidRDefault="003855C6" w:rsidP="007262FA">
      <w:pPr>
        <w:jc w:val="center"/>
      </w:pPr>
      <w:r w:rsidRPr="00280859">
        <w:object w:dxaOrig="8071" w:dyaOrig="7431" w14:anchorId="5E38C02A">
          <v:shape id="_x0000_i1044" type="#_x0000_t75" style="width:312.6pt;height:4in" o:ole="">
            <v:imagedata r:id="rId48" o:title=""/>
          </v:shape>
          <o:OLEObject Type="Embed" ProgID="Visio.Drawing.15" ShapeID="_x0000_i1044" DrawAspect="Content" ObjectID="_1792605512" r:id="rId49"/>
        </w:object>
      </w:r>
    </w:p>
    <w:p w14:paraId="36750482" w14:textId="1FD49515" w:rsidR="007262FA" w:rsidRPr="00280859" w:rsidRDefault="007262FA" w:rsidP="007262FA">
      <w:pPr>
        <w:jc w:val="center"/>
        <w:rPr>
          <w:b/>
          <w:sz w:val="20"/>
          <w:lang w:eastAsia="zh-CN"/>
        </w:rPr>
      </w:pPr>
      <w:r w:rsidRPr="00280859">
        <w:rPr>
          <w:b/>
          <w:sz w:val="20"/>
        </w:rPr>
        <w:t>F</w:t>
      </w:r>
      <w:r w:rsidRPr="00280859">
        <w:rPr>
          <w:b/>
          <w:sz w:val="20"/>
          <w:lang w:eastAsia="zh-CN"/>
        </w:rPr>
        <w:t>igure</w:t>
      </w:r>
      <w:r w:rsidRPr="00280859">
        <w:rPr>
          <w:b/>
          <w:sz w:val="20"/>
        </w:rPr>
        <w:t xml:space="preserve"> </w:t>
      </w:r>
      <w:r w:rsidR="00EE7A7B" w:rsidRPr="00280859">
        <w:rPr>
          <w:b/>
          <w:sz w:val="20"/>
        </w:rPr>
        <w:t>6</w:t>
      </w:r>
      <w:r w:rsidRPr="00280859">
        <w:rPr>
          <w:b/>
          <w:sz w:val="20"/>
          <w:lang w:eastAsia="zh-CN"/>
        </w:rPr>
        <w:t xml:space="preserve">: </w:t>
      </w:r>
      <w:r w:rsidR="00FC3189" w:rsidRPr="00280859">
        <w:rPr>
          <w:b/>
          <w:sz w:val="20"/>
          <w:lang w:eastAsia="zh-CN"/>
        </w:rPr>
        <w:t>NPBCH transmission timeline</w:t>
      </w:r>
    </w:p>
    <w:p w14:paraId="57D5B6EB" w14:textId="597AA226" w:rsidR="001E2A47" w:rsidRPr="00B309CD" w:rsidRDefault="00852E92" w:rsidP="00A26DC8">
      <w:pPr>
        <w:rPr>
          <w:lang w:eastAsia="zh-CN"/>
        </w:rPr>
      </w:pPr>
      <w:r w:rsidRPr="00B309CD">
        <w:rPr>
          <w:lang w:eastAsia="zh-CN"/>
        </w:rPr>
        <w:t xml:space="preserve">Table 1 provides an example </w:t>
      </w:r>
      <w:r w:rsidR="008432F6">
        <w:rPr>
          <w:lang w:eastAsia="zh-CN"/>
        </w:rPr>
        <w:t xml:space="preserve">of </w:t>
      </w:r>
      <w:r w:rsidRPr="00B309CD">
        <w:rPr>
          <w:lang w:eastAsia="zh-CN"/>
        </w:rPr>
        <w:t xml:space="preserve">different </w:t>
      </w:r>
      <w:r w:rsidR="006E0A1E">
        <w:rPr>
          <w:lang w:eastAsia="zh-CN"/>
        </w:rPr>
        <w:t>case</w:t>
      </w:r>
      <w:r w:rsidRPr="00B309CD">
        <w:rPr>
          <w:lang w:eastAsia="zh-CN"/>
        </w:rPr>
        <w:t xml:space="preserve">s. </w:t>
      </w:r>
      <w:r w:rsidR="00934740" w:rsidRPr="00B309CD">
        <w:rPr>
          <w:lang w:eastAsia="zh-CN"/>
        </w:rPr>
        <w:t xml:space="preserve">For </w:t>
      </w:r>
      <w:r w:rsidR="006E0A1E">
        <w:rPr>
          <w:lang w:eastAsia="zh-CN"/>
        </w:rPr>
        <w:t>Case</w:t>
      </w:r>
      <w:r w:rsidR="00934740" w:rsidRPr="00B309CD">
        <w:rPr>
          <w:lang w:eastAsia="zh-CN"/>
        </w:rPr>
        <w:t xml:space="preserve">#1, </w:t>
      </w:r>
      <w:r w:rsidR="0078462C" w:rsidRPr="00B309CD">
        <w:rPr>
          <w:lang w:eastAsia="zh-CN"/>
        </w:rPr>
        <w:t>UE can receive only one PBCH block in every 90ms</w:t>
      </w:r>
      <w:r w:rsidR="00A93DFB">
        <w:rPr>
          <w:lang w:eastAsia="zh-CN"/>
        </w:rPr>
        <w:t>. B</w:t>
      </w:r>
      <w:r w:rsidR="0078462C" w:rsidRPr="00B309CD">
        <w:rPr>
          <w:lang w:eastAsia="zh-CN"/>
        </w:rPr>
        <w:t>ecause there are 8 DL subframes (8*90=720ms), UE may miss one PBCH block in every 720ms.</w:t>
      </w:r>
      <w:r w:rsidR="001E2A47" w:rsidRPr="00B309CD">
        <w:rPr>
          <w:lang w:eastAsia="zh-CN"/>
        </w:rPr>
        <w:t xml:space="preserve"> </w:t>
      </w:r>
      <w:r w:rsidRPr="00B309CD">
        <w:rPr>
          <w:lang w:eastAsia="zh-CN"/>
        </w:rPr>
        <w:t xml:space="preserve"> </w:t>
      </w:r>
      <w:r w:rsidR="001E2A47" w:rsidRPr="00B309CD">
        <w:rPr>
          <w:lang w:eastAsia="zh-CN"/>
        </w:rPr>
        <w:t xml:space="preserve">For </w:t>
      </w:r>
      <w:r w:rsidR="006E0A1E">
        <w:rPr>
          <w:lang w:eastAsia="zh-CN"/>
        </w:rPr>
        <w:t>Case</w:t>
      </w:r>
      <w:r w:rsidR="001E2A47" w:rsidRPr="00B309CD">
        <w:rPr>
          <w:lang w:eastAsia="zh-CN"/>
        </w:rPr>
        <w:t>#2, UE can receive</w:t>
      </w:r>
      <w:r w:rsidRPr="00B309CD">
        <w:rPr>
          <w:lang w:eastAsia="zh-CN"/>
        </w:rPr>
        <w:t xml:space="preserve"> two PBCH blocks in every 90ms. </w:t>
      </w:r>
      <w:r w:rsidR="001E2A47" w:rsidRPr="00B309CD">
        <w:rPr>
          <w:lang w:eastAsia="zh-CN"/>
        </w:rPr>
        <w:t xml:space="preserve">For </w:t>
      </w:r>
      <w:r w:rsidR="006E0A1E">
        <w:rPr>
          <w:lang w:eastAsia="zh-CN"/>
        </w:rPr>
        <w:t>Case</w:t>
      </w:r>
      <w:r w:rsidR="001E2A47" w:rsidRPr="00B309CD">
        <w:rPr>
          <w:lang w:eastAsia="zh-CN"/>
        </w:rPr>
        <w:t>#3, UE can receive t</w:t>
      </w:r>
      <w:r w:rsidRPr="00B309CD">
        <w:rPr>
          <w:lang w:eastAsia="zh-CN"/>
        </w:rPr>
        <w:t xml:space="preserve">hree PBCH blocks in every 90ms. </w:t>
      </w:r>
      <w:r w:rsidR="001E2A47" w:rsidRPr="00B309CD">
        <w:rPr>
          <w:lang w:eastAsia="zh-CN"/>
        </w:rPr>
        <w:t xml:space="preserve">For </w:t>
      </w:r>
      <w:r w:rsidR="006E0A1E">
        <w:rPr>
          <w:lang w:eastAsia="zh-CN"/>
        </w:rPr>
        <w:t>Case</w:t>
      </w:r>
      <w:r w:rsidR="001E2A47" w:rsidRPr="00B309CD">
        <w:rPr>
          <w:lang w:eastAsia="zh-CN"/>
        </w:rPr>
        <w:t>#4, UE can receive two PBCH blocks in every 80ms.</w:t>
      </w:r>
    </w:p>
    <w:p w14:paraId="4519075A" w14:textId="77FC2011" w:rsidR="001E2A47" w:rsidRPr="00280859" w:rsidRDefault="001E2A47" w:rsidP="00280859">
      <w:pPr>
        <w:jc w:val="center"/>
        <w:rPr>
          <w:b/>
          <w:sz w:val="20"/>
          <w:lang w:eastAsia="zh-CN"/>
        </w:rPr>
      </w:pPr>
      <w:r w:rsidRPr="00280859">
        <w:rPr>
          <w:b/>
          <w:sz w:val="20"/>
          <w:lang w:eastAsia="zh-CN"/>
        </w:rPr>
        <w:t xml:space="preserve">Table </w:t>
      </w:r>
      <w:r w:rsidR="00EE7A7B" w:rsidRPr="00280859">
        <w:rPr>
          <w:b/>
          <w:sz w:val="20"/>
          <w:lang w:eastAsia="zh-CN"/>
        </w:rPr>
        <w:t>1</w:t>
      </w:r>
      <w:r w:rsidR="008432F6" w:rsidRPr="00280859">
        <w:rPr>
          <w:b/>
          <w:sz w:val="20"/>
          <w:lang w:eastAsia="zh-CN"/>
        </w:rPr>
        <w:t xml:space="preserve"> </w:t>
      </w:r>
      <w:r w:rsidR="006E0A1E">
        <w:rPr>
          <w:b/>
          <w:sz w:val="20"/>
          <w:lang w:eastAsia="zh-CN"/>
        </w:rPr>
        <w:t>Case</w:t>
      </w:r>
      <w:r w:rsidR="008432F6" w:rsidRPr="00280859">
        <w:rPr>
          <w:b/>
          <w:sz w:val="20"/>
          <w:lang w:eastAsia="zh-CN"/>
        </w:rPr>
        <w:t xml:space="preserve"> #1, 2 and 3</w:t>
      </w:r>
    </w:p>
    <w:tbl>
      <w:tblPr>
        <w:tblStyle w:val="ad"/>
        <w:tblW w:w="0" w:type="auto"/>
        <w:jc w:val="center"/>
        <w:tblLook w:val="04A0" w:firstRow="1" w:lastRow="0" w:firstColumn="1" w:lastColumn="0" w:noHBand="0" w:noVBand="1"/>
      </w:tblPr>
      <w:tblGrid>
        <w:gridCol w:w="1133"/>
        <w:gridCol w:w="2882"/>
        <w:gridCol w:w="2646"/>
        <w:gridCol w:w="2646"/>
      </w:tblGrid>
      <w:tr w:rsidR="00EF0140" w:rsidRPr="008432F6" w14:paraId="706D0260" w14:textId="4741BF11" w:rsidTr="00280859">
        <w:trPr>
          <w:jc w:val="center"/>
        </w:trPr>
        <w:tc>
          <w:tcPr>
            <w:tcW w:w="1133" w:type="dxa"/>
            <w:vMerge w:val="restart"/>
            <w:vAlign w:val="center"/>
          </w:tcPr>
          <w:p w14:paraId="66275BF2" w14:textId="18B2D5FE" w:rsidR="00EF0140" w:rsidRPr="00280859" w:rsidRDefault="00EF0140" w:rsidP="00280859">
            <w:pPr>
              <w:jc w:val="center"/>
              <w:rPr>
                <w:sz w:val="20"/>
                <w:lang w:eastAsia="zh-CN"/>
              </w:rPr>
            </w:pPr>
            <w:r w:rsidRPr="00280859">
              <w:rPr>
                <w:sz w:val="20"/>
                <w:lang w:eastAsia="zh-CN"/>
              </w:rPr>
              <w:t>SFN</w:t>
            </w:r>
          </w:p>
        </w:tc>
        <w:tc>
          <w:tcPr>
            <w:tcW w:w="8174" w:type="dxa"/>
            <w:gridSpan w:val="3"/>
            <w:vAlign w:val="center"/>
          </w:tcPr>
          <w:p w14:paraId="404BC425" w14:textId="4A6F8B84" w:rsidR="00EF0140" w:rsidRPr="00280859" w:rsidRDefault="00EF0140" w:rsidP="00280859">
            <w:pPr>
              <w:jc w:val="center"/>
              <w:rPr>
                <w:sz w:val="20"/>
                <w:lang w:eastAsia="zh-CN"/>
              </w:rPr>
            </w:pPr>
            <w:r w:rsidRPr="00280859">
              <w:rPr>
                <w:sz w:val="20"/>
                <w:lang w:eastAsia="zh-CN"/>
              </w:rPr>
              <w:t>PBCH block that UE can receive</w:t>
            </w:r>
          </w:p>
        </w:tc>
      </w:tr>
      <w:tr w:rsidR="00EF0140" w:rsidRPr="008432F6" w14:paraId="7B621206" w14:textId="35B09888" w:rsidTr="00280859">
        <w:trPr>
          <w:jc w:val="center"/>
        </w:trPr>
        <w:tc>
          <w:tcPr>
            <w:tcW w:w="1133" w:type="dxa"/>
            <w:vMerge/>
            <w:vAlign w:val="center"/>
          </w:tcPr>
          <w:p w14:paraId="500BE455" w14:textId="3A8EF0A6" w:rsidR="00EF0140" w:rsidRPr="00280859" w:rsidRDefault="00EF0140" w:rsidP="00280859">
            <w:pPr>
              <w:jc w:val="center"/>
              <w:rPr>
                <w:sz w:val="20"/>
                <w:lang w:eastAsia="zh-CN"/>
              </w:rPr>
            </w:pPr>
          </w:p>
        </w:tc>
        <w:tc>
          <w:tcPr>
            <w:tcW w:w="2882" w:type="dxa"/>
            <w:vAlign w:val="center"/>
          </w:tcPr>
          <w:p w14:paraId="7343640C" w14:textId="7369D00C" w:rsidR="00EF0140" w:rsidRPr="00280859" w:rsidRDefault="006E0A1E" w:rsidP="00280859">
            <w:pPr>
              <w:jc w:val="center"/>
              <w:rPr>
                <w:sz w:val="20"/>
                <w:lang w:eastAsia="zh-CN"/>
              </w:rPr>
            </w:pPr>
            <w:r>
              <w:rPr>
                <w:sz w:val="20"/>
                <w:lang w:eastAsia="zh-CN"/>
              </w:rPr>
              <w:t>Case</w:t>
            </w:r>
            <w:r w:rsidR="00EF0140" w:rsidRPr="00280859">
              <w:rPr>
                <w:sz w:val="20"/>
                <w:lang w:eastAsia="zh-CN"/>
              </w:rPr>
              <w:t xml:space="preserve"> #1</w:t>
            </w:r>
          </w:p>
        </w:tc>
        <w:tc>
          <w:tcPr>
            <w:tcW w:w="2646" w:type="dxa"/>
            <w:vAlign w:val="center"/>
          </w:tcPr>
          <w:p w14:paraId="40A0B255" w14:textId="0B86537C" w:rsidR="00EF0140" w:rsidRPr="00280859" w:rsidRDefault="006E0A1E" w:rsidP="00280859">
            <w:pPr>
              <w:jc w:val="center"/>
              <w:rPr>
                <w:sz w:val="20"/>
                <w:lang w:eastAsia="zh-CN"/>
              </w:rPr>
            </w:pPr>
            <w:r>
              <w:rPr>
                <w:sz w:val="20"/>
                <w:lang w:eastAsia="zh-CN"/>
              </w:rPr>
              <w:t>Case</w:t>
            </w:r>
            <w:r w:rsidR="00EF0140" w:rsidRPr="00280859">
              <w:rPr>
                <w:sz w:val="20"/>
                <w:lang w:eastAsia="zh-CN"/>
              </w:rPr>
              <w:t xml:space="preserve"> #2</w:t>
            </w:r>
          </w:p>
        </w:tc>
        <w:tc>
          <w:tcPr>
            <w:tcW w:w="2646" w:type="dxa"/>
            <w:vAlign w:val="center"/>
          </w:tcPr>
          <w:p w14:paraId="52D8721F" w14:textId="3DD565E6" w:rsidR="00EF0140" w:rsidRPr="00280859" w:rsidRDefault="006E0A1E" w:rsidP="00280859">
            <w:pPr>
              <w:jc w:val="center"/>
              <w:rPr>
                <w:sz w:val="20"/>
                <w:lang w:eastAsia="zh-CN"/>
              </w:rPr>
            </w:pPr>
            <w:r>
              <w:rPr>
                <w:sz w:val="20"/>
                <w:lang w:eastAsia="zh-CN"/>
              </w:rPr>
              <w:t>Case</w:t>
            </w:r>
            <w:r w:rsidR="00EF0140" w:rsidRPr="00280859">
              <w:rPr>
                <w:sz w:val="20"/>
                <w:lang w:eastAsia="zh-CN"/>
              </w:rPr>
              <w:t xml:space="preserve"> #3</w:t>
            </w:r>
          </w:p>
        </w:tc>
      </w:tr>
      <w:tr w:rsidR="001E2A47" w:rsidRPr="008432F6" w14:paraId="0B2EB625" w14:textId="549EEB7F" w:rsidTr="00280859">
        <w:trPr>
          <w:jc w:val="center"/>
        </w:trPr>
        <w:tc>
          <w:tcPr>
            <w:tcW w:w="1133" w:type="dxa"/>
            <w:vAlign w:val="center"/>
          </w:tcPr>
          <w:p w14:paraId="5DD6CA0A" w14:textId="7036CB16" w:rsidR="001E2A47" w:rsidRPr="00280859" w:rsidRDefault="001E2A47" w:rsidP="00280859">
            <w:pPr>
              <w:jc w:val="center"/>
              <w:rPr>
                <w:sz w:val="20"/>
                <w:lang w:eastAsia="zh-CN"/>
              </w:rPr>
            </w:pPr>
            <w:r w:rsidRPr="00280859">
              <w:rPr>
                <w:sz w:val="20"/>
                <w:lang w:eastAsia="zh-CN"/>
              </w:rPr>
              <w:t>0-8</w:t>
            </w:r>
          </w:p>
        </w:tc>
        <w:tc>
          <w:tcPr>
            <w:tcW w:w="2882" w:type="dxa"/>
            <w:vAlign w:val="center"/>
          </w:tcPr>
          <w:p w14:paraId="1411D540" w14:textId="50AB6724"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0</w:t>
            </w:r>
          </w:p>
        </w:tc>
        <w:tc>
          <w:tcPr>
            <w:tcW w:w="2646" w:type="dxa"/>
            <w:vAlign w:val="center"/>
          </w:tcPr>
          <w:p w14:paraId="6C652602" w14:textId="0EAB1D3F" w:rsidR="001E2A47" w:rsidRPr="00280859" w:rsidRDefault="001E2A47" w:rsidP="00A93DFB">
            <w:pPr>
              <w:jc w:val="center"/>
              <w:rPr>
                <w:sz w:val="20"/>
                <w:lang w:eastAsia="zh-CN"/>
              </w:rPr>
            </w:pPr>
            <w:r w:rsidRPr="00280859">
              <w:rPr>
                <w:sz w:val="20"/>
                <w:lang w:eastAsia="zh-CN"/>
              </w:rPr>
              <w:t xml:space="preserve">2 PBCH block </w:t>
            </w:r>
            <w:r w:rsidR="00A93DFB">
              <w:rPr>
                <w:sz w:val="20"/>
                <w:lang w:eastAsia="zh-CN"/>
              </w:rPr>
              <w:t>#</w:t>
            </w:r>
            <w:r w:rsidRPr="00280859">
              <w:rPr>
                <w:sz w:val="20"/>
                <w:lang w:eastAsia="zh-CN"/>
              </w:rPr>
              <w:t>0</w:t>
            </w:r>
          </w:p>
        </w:tc>
        <w:tc>
          <w:tcPr>
            <w:tcW w:w="2646" w:type="dxa"/>
            <w:vAlign w:val="center"/>
          </w:tcPr>
          <w:p w14:paraId="6FBD57FA" w14:textId="0BA443A4" w:rsidR="001E2A47" w:rsidRPr="00280859" w:rsidRDefault="001E2A47" w:rsidP="00A93DFB">
            <w:pPr>
              <w:jc w:val="center"/>
              <w:rPr>
                <w:sz w:val="20"/>
                <w:lang w:eastAsia="zh-CN"/>
              </w:rPr>
            </w:pPr>
            <w:r w:rsidRPr="00280859">
              <w:rPr>
                <w:sz w:val="20"/>
                <w:lang w:eastAsia="zh-CN"/>
              </w:rPr>
              <w:t xml:space="preserve">3 </w:t>
            </w:r>
            <w:r w:rsidR="00A93DFB">
              <w:rPr>
                <w:sz w:val="20"/>
                <w:lang w:eastAsia="zh-CN"/>
              </w:rPr>
              <w:t>PBCH block</w:t>
            </w:r>
            <w:r w:rsidRPr="00280859">
              <w:rPr>
                <w:sz w:val="20"/>
                <w:lang w:eastAsia="zh-CN"/>
              </w:rPr>
              <w:t xml:space="preserve"> </w:t>
            </w:r>
            <w:r w:rsidR="00A93DFB">
              <w:rPr>
                <w:sz w:val="20"/>
                <w:lang w:eastAsia="zh-CN"/>
              </w:rPr>
              <w:t>#</w:t>
            </w:r>
            <w:r w:rsidRPr="00280859">
              <w:rPr>
                <w:sz w:val="20"/>
                <w:lang w:eastAsia="zh-CN"/>
              </w:rPr>
              <w:t>0</w:t>
            </w:r>
          </w:p>
        </w:tc>
      </w:tr>
      <w:tr w:rsidR="001E2A47" w:rsidRPr="008432F6" w14:paraId="10FD726C" w14:textId="4DE500CA" w:rsidTr="00280859">
        <w:trPr>
          <w:jc w:val="center"/>
        </w:trPr>
        <w:tc>
          <w:tcPr>
            <w:tcW w:w="1133" w:type="dxa"/>
            <w:vAlign w:val="center"/>
          </w:tcPr>
          <w:p w14:paraId="1A0E5E45" w14:textId="7144D5CE" w:rsidR="001E2A47" w:rsidRPr="00280859" w:rsidRDefault="001E2A47" w:rsidP="00280859">
            <w:pPr>
              <w:jc w:val="center"/>
              <w:rPr>
                <w:sz w:val="20"/>
                <w:lang w:eastAsia="zh-CN"/>
              </w:rPr>
            </w:pPr>
            <w:r w:rsidRPr="00280859">
              <w:rPr>
                <w:sz w:val="20"/>
                <w:lang w:eastAsia="zh-CN"/>
              </w:rPr>
              <w:t>9-17</w:t>
            </w:r>
          </w:p>
        </w:tc>
        <w:tc>
          <w:tcPr>
            <w:tcW w:w="2882" w:type="dxa"/>
            <w:vAlign w:val="center"/>
          </w:tcPr>
          <w:p w14:paraId="344332B7" w14:textId="5AA0BA07"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1</w:t>
            </w:r>
          </w:p>
        </w:tc>
        <w:tc>
          <w:tcPr>
            <w:tcW w:w="2646" w:type="dxa"/>
            <w:vAlign w:val="center"/>
          </w:tcPr>
          <w:p w14:paraId="09B1FAA0" w14:textId="558DBD3F" w:rsidR="001E2A47" w:rsidRPr="00280859" w:rsidRDefault="001E2A47" w:rsidP="00A93DFB">
            <w:pPr>
              <w:jc w:val="center"/>
              <w:rPr>
                <w:sz w:val="20"/>
                <w:lang w:eastAsia="zh-CN"/>
              </w:rPr>
            </w:pPr>
            <w:r w:rsidRPr="00280859">
              <w:rPr>
                <w:sz w:val="20"/>
                <w:lang w:eastAsia="zh-CN"/>
              </w:rPr>
              <w:t xml:space="preserve">2 PBCH block </w:t>
            </w:r>
            <w:r w:rsidR="00A93DFB">
              <w:rPr>
                <w:sz w:val="20"/>
                <w:lang w:eastAsia="zh-CN"/>
              </w:rPr>
              <w:t>#</w:t>
            </w:r>
            <w:r w:rsidRPr="00280859">
              <w:rPr>
                <w:sz w:val="20"/>
                <w:lang w:eastAsia="zh-CN"/>
              </w:rPr>
              <w:t>1</w:t>
            </w:r>
          </w:p>
        </w:tc>
        <w:tc>
          <w:tcPr>
            <w:tcW w:w="2646" w:type="dxa"/>
            <w:vAlign w:val="center"/>
          </w:tcPr>
          <w:p w14:paraId="655C1FAB" w14:textId="681A3F2B" w:rsidR="001E2A47" w:rsidRPr="00280859" w:rsidRDefault="001E2A47" w:rsidP="00A93DFB">
            <w:pPr>
              <w:jc w:val="center"/>
              <w:rPr>
                <w:sz w:val="20"/>
                <w:lang w:eastAsia="zh-CN"/>
              </w:rPr>
            </w:pPr>
            <w:r w:rsidRPr="00280859">
              <w:rPr>
                <w:sz w:val="20"/>
                <w:lang w:eastAsia="zh-CN"/>
              </w:rPr>
              <w:t>3 PBCH bl</w:t>
            </w:r>
            <w:r w:rsidR="00A93DFB">
              <w:rPr>
                <w:sz w:val="20"/>
                <w:lang w:eastAsia="zh-CN"/>
              </w:rPr>
              <w:t>ock</w:t>
            </w:r>
            <w:r w:rsidRPr="00280859">
              <w:rPr>
                <w:sz w:val="20"/>
                <w:lang w:eastAsia="zh-CN"/>
              </w:rPr>
              <w:t xml:space="preserve"> </w:t>
            </w:r>
            <w:r w:rsidR="00A93DFB">
              <w:rPr>
                <w:sz w:val="20"/>
                <w:lang w:eastAsia="zh-CN"/>
              </w:rPr>
              <w:t>#</w:t>
            </w:r>
            <w:r w:rsidRPr="00280859">
              <w:rPr>
                <w:sz w:val="20"/>
                <w:lang w:eastAsia="zh-CN"/>
              </w:rPr>
              <w:t>1</w:t>
            </w:r>
          </w:p>
        </w:tc>
      </w:tr>
      <w:tr w:rsidR="001E2A47" w:rsidRPr="008432F6" w14:paraId="72CF42E0" w14:textId="1A37DE9B" w:rsidTr="00280859">
        <w:trPr>
          <w:jc w:val="center"/>
        </w:trPr>
        <w:tc>
          <w:tcPr>
            <w:tcW w:w="1133" w:type="dxa"/>
            <w:vAlign w:val="center"/>
          </w:tcPr>
          <w:p w14:paraId="661B47D6" w14:textId="06F00BF8" w:rsidR="001E2A47" w:rsidRPr="00280859" w:rsidRDefault="001E2A47" w:rsidP="00280859">
            <w:pPr>
              <w:jc w:val="center"/>
              <w:rPr>
                <w:sz w:val="20"/>
                <w:lang w:eastAsia="zh-CN"/>
              </w:rPr>
            </w:pPr>
            <w:r w:rsidRPr="00280859">
              <w:rPr>
                <w:sz w:val="20"/>
                <w:lang w:eastAsia="zh-CN"/>
              </w:rPr>
              <w:t>18-26</w:t>
            </w:r>
          </w:p>
        </w:tc>
        <w:tc>
          <w:tcPr>
            <w:tcW w:w="2882" w:type="dxa"/>
            <w:vAlign w:val="center"/>
          </w:tcPr>
          <w:p w14:paraId="3F9FDC32" w14:textId="630D723C"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2</w:t>
            </w:r>
          </w:p>
        </w:tc>
        <w:tc>
          <w:tcPr>
            <w:tcW w:w="2646" w:type="dxa"/>
            <w:vAlign w:val="center"/>
          </w:tcPr>
          <w:p w14:paraId="743CE88B" w14:textId="39A20A8B" w:rsidR="001E2A47" w:rsidRPr="00280859" w:rsidRDefault="001E2A47" w:rsidP="00A93DFB">
            <w:pPr>
              <w:jc w:val="center"/>
              <w:rPr>
                <w:sz w:val="20"/>
                <w:lang w:eastAsia="zh-CN"/>
              </w:rPr>
            </w:pPr>
            <w:r w:rsidRPr="00280859">
              <w:rPr>
                <w:sz w:val="20"/>
                <w:lang w:eastAsia="zh-CN"/>
              </w:rPr>
              <w:t xml:space="preserve">2 PBCH block </w:t>
            </w:r>
            <w:r w:rsidR="00A93DFB">
              <w:rPr>
                <w:sz w:val="20"/>
                <w:lang w:eastAsia="zh-CN"/>
              </w:rPr>
              <w:t>#</w:t>
            </w:r>
            <w:r w:rsidRPr="00280859">
              <w:rPr>
                <w:sz w:val="20"/>
                <w:lang w:eastAsia="zh-CN"/>
              </w:rPr>
              <w:t>2</w:t>
            </w:r>
          </w:p>
        </w:tc>
        <w:tc>
          <w:tcPr>
            <w:tcW w:w="2646" w:type="dxa"/>
            <w:vAlign w:val="center"/>
          </w:tcPr>
          <w:p w14:paraId="6C63A0F8" w14:textId="6E8EDD73" w:rsidR="001E2A47" w:rsidRPr="00280859" w:rsidRDefault="001E2A47" w:rsidP="00A93DFB">
            <w:pPr>
              <w:jc w:val="center"/>
              <w:rPr>
                <w:sz w:val="20"/>
                <w:lang w:eastAsia="zh-CN"/>
              </w:rPr>
            </w:pPr>
            <w:r w:rsidRPr="00280859">
              <w:rPr>
                <w:sz w:val="20"/>
                <w:lang w:eastAsia="zh-CN"/>
              </w:rPr>
              <w:t xml:space="preserve">3 </w:t>
            </w:r>
            <w:r w:rsidR="00A93DFB">
              <w:rPr>
                <w:sz w:val="20"/>
                <w:lang w:eastAsia="zh-CN"/>
              </w:rPr>
              <w:t>PBCH block</w:t>
            </w:r>
            <w:r w:rsidRPr="00280859">
              <w:rPr>
                <w:sz w:val="20"/>
                <w:lang w:eastAsia="zh-CN"/>
              </w:rPr>
              <w:t xml:space="preserve"> </w:t>
            </w:r>
            <w:r w:rsidR="00A93DFB">
              <w:rPr>
                <w:sz w:val="20"/>
                <w:lang w:eastAsia="zh-CN"/>
              </w:rPr>
              <w:t>#</w:t>
            </w:r>
            <w:r w:rsidRPr="00280859">
              <w:rPr>
                <w:sz w:val="20"/>
                <w:lang w:eastAsia="zh-CN"/>
              </w:rPr>
              <w:t>2</w:t>
            </w:r>
          </w:p>
        </w:tc>
      </w:tr>
      <w:tr w:rsidR="001E2A47" w:rsidRPr="008432F6" w14:paraId="68B78472" w14:textId="452340EE" w:rsidTr="00280859">
        <w:trPr>
          <w:jc w:val="center"/>
        </w:trPr>
        <w:tc>
          <w:tcPr>
            <w:tcW w:w="1133" w:type="dxa"/>
            <w:vAlign w:val="center"/>
          </w:tcPr>
          <w:p w14:paraId="14458DFA" w14:textId="3F814D80" w:rsidR="001E2A47" w:rsidRPr="00280859" w:rsidRDefault="001E2A47" w:rsidP="00280859">
            <w:pPr>
              <w:jc w:val="center"/>
              <w:rPr>
                <w:sz w:val="20"/>
                <w:lang w:eastAsia="zh-CN"/>
              </w:rPr>
            </w:pPr>
            <w:r w:rsidRPr="00280859">
              <w:rPr>
                <w:sz w:val="20"/>
                <w:lang w:eastAsia="zh-CN"/>
              </w:rPr>
              <w:t>27-35</w:t>
            </w:r>
          </w:p>
        </w:tc>
        <w:tc>
          <w:tcPr>
            <w:tcW w:w="2882" w:type="dxa"/>
            <w:vAlign w:val="center"/>
          </w:tcPr>
          <w:p w14:paraId="4B647A60" w14:textId="15E463E2"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3</w:t>
            </w:r>
          </w:p>
        </w:tc>
        <w:tc>
          <w:tcPr>
            <w:tcW w:w="2646" w:type="dxa"/>
            <w:vAlign w:val="center"/>
          </w:tcPr>
          <w:p w14:paraId="4B43BBF8" w14:textId="187B40D4" w:rsidR="001E2A47" w:rsidRPr="00280859" w:rsidRDefault="001E2A47" w:rsidP="00A93DFB">
            <w:pPr>
              <w:jc w:val="center"/>
              <w:rPr>
                <w:sz w:val="20"/>
                <w:lang w:eastAsia="zh-CN"/>
              </w:rPr>
            </w:pPr>
            <w:r w:rsidRPr="00280859">
              <w:rPr>
                <w:sz w:val="20"/>
                <w:lang w:eastAsia="zh-CN"/>
              </w:rPr>
              <w:t xml:space="preserve">2 PBCH blocks </w:t>
            </w:r>
            <w:r w:rsidR="00A93DFB">
              <w:rPr>
                <w:sz w:val="20"/>
                <w:lang w:eastAsia="zh-CN"/>
              </w:rPr>
              <w:t>#</w:t>
            </w:r>
            <w:r w:rsidRPr="00280859">
              <w:rPr>
                <w:sz w:val="20"/>
                <w:lang w:eastAsia="zh-CN"/>
              </w:rPr>
              <w:t>3</w:t>
            </w:r>
          </w:p>
        </w:tc>
        <w:tc>
          <w:tcPr>
            <w:tcW w:w="2646" w:type="dxa"/>
            <w:vAlign w:val="center"/>
          </w:tcPr>
          <w:p w14:paraId="747EC798" w14:textId="175F1B52" w:rsidR="001E2A47" w:rsidRPr="00280859" w:rsidRDefault="001E2A47" w:rsidP="00A93DFB">
            <w:pPr>
              <w:jc w:val="center"/>
              <w:rPr>
                <w:sz w:val="20"/>
                <w:lang w:eastAsia="zh-CN"/>
              </w:rPr>
            </w:pPr>
            <w:r w:rsidRPr="00280859">
              <w:rPr>
                <w:sz w:val="20"/>
                <w:lang w:eastAsia="zh-CN"/>
              </w:rPr>
              <w:t xml:space="preserve">3 </w:t>
            </w:r>
            <w:r w:rsidR="00A93DFB">
              <w:rPr>
                <w:sz w:val="20"/>
                <w:lang w:eastAsia="zh-CN"/>
              </w:rPr>
              <w:t>PBCH block</w:t>
            </w:r>
            <w:r w:rsidRPr="00280859">
              <w:rPr>
                <w:sz w:val="20"/>
                <w:lang w:eastAsia="zh-CN"/>
              </w:rPr>
              <w:t xml:space="preserve"> </w:t>
            </w:r>
            <w:r w:rsidR="00A93DFB">
              <w:rPr>
                <w:sz w:val="20"/>
                <w:lang w:eastAsia="zh-CN"/>
              </w:rPr>
              <w:t>#</w:t>
            </w:r>
            <w:r w:rsidRPr="00280859">
              <w:rPr>
                <w:sz w:val="20"/>
                <w:lang w:eastAsia="zh-CN"/>
              </w:rPr>
              <w:t>3</w:t>
            </w:r>
          </w:p>
        </w:tc>
      </w:tr>
      <w:tr w:rsidR="001E2A47" w:rsidRPr="008432F6" w14:paraId="3A401165" w14:textId="3EBC09F4" w:rsidTr="00280859">
        <w:trPr>
          <w:jc w:val="center"/>
        </w:trPr>
        <w:tc>
          <w:tcPr>
            <w:tcW w:w="1133" w:type="dxa"/>
            <w:vAlign w:val="center"/>
          </w:tcPr>
          <w:p w14:paraId="636105DE" w14:textId="7FE30642" w:rsidR="001E2A47" w:rsidRPr="00280859" w:rsidRDefault="001E2A47" w:rsidP="00280859">
            <w:pPr>
              <w:jc w:val="center"/>
              <w:rPr>
                <w:sz w:val="20"/>
                <w:lang w:eastAsia="zh-CN"/>
              </w:rPr>
            </w:pPr>
            <w:r w:rsidRPr="00280859">
              <w:rPr>
                <w:sz w:val="20"/>
                <w:lang w:eastAsia="zh-CN"/>
              </w:rPr>
              <w:t>36-44</w:t>
            </w:r>
          </w:p>
        </w:tc>
        <w:tc>
          <w:tcPr>
            <w:tcW w:w="2882" w:type="dxa"/>
            <w:vAlign w:val="center"/>
          </w:tcPr>
          <w:p w14:paraId="1C2B0A8A" w14:textId="75D880C8"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4</w:t>
            </w:r>
          </w:p>
        </w:tc>
        <w:tc>
          <w:tcPr>
            <w:tcW w:w="2646" w:type="dxa"/>
            <w:vAlign w:val="center"/>
          </w:tcPr>
          <w:p w14:paraId="07526944" w14:textId="4B72BFAF" w:rsidR="001E2A47" w:rsidRPr="00280859" w:rsidRDefault="001E2A47" w:rsidP="00A93DFB">
            <w:pPr>
              <w:jc w:val="center"/>
              <w:rPr>
                <w:sz w:val="20"/>
                <w:lang w:eastAsia="zh-CN"/>
              </w:rPr>
            </w:pPr>
            <w:r w:rsidRPr="00280859">
              <w:rPr>
                <w:sz w:val="20"/>
                <w:lang w:eastAsia="zh-CN"/>
              </w:rPr>
              <w:t xml:space="preserve">2 PBCH blocks </w:t>
            </w:r>
            <w:r w:rsidR="00A93DFB">
              <w:rPr>
                <w:sz w:val="20"/>
                <w:lang w:eastAsia="zh-CN"/>
              </w:rPr>
              <w:t>#</w:t>
            </w:r>
            <w:r w:rsidRPr="00280859">
              <w:rPr>
                <w:sz w:val="20"/>
                <w:lang w:eastAsia="zh-CN"/>
              </w:rPr>
              <w:t>4</w:t>
            </w:r>
          </w:p>
        </w:tc>
        <w:tc>
          <w:tcPr>
            <w:tcW w:w="2646" w:type="dxa"/>
            <w:vAlign w:val="center"/>
          </w:tcPr>
          <w:p w14:paraId="4ED6B9AB" w14:textId="5E5F9DDB" w:rsidR="001E2A47" w:rsidRPr="00280859" w:rsidRDefault="001E2A47" w:rsidP="00A93DFB">
            <w:pPr>
              <w:jc w:val="center"/>
              <w:rPr>
                <w:sz w:val="20"/>
                <w:lang w:eastAsia="zh-CN"/>
              </w:rPr>
            </w:pPr>
            <w:r w:rsidRPr="00280859">
              <w:rPr>
                <w:sz w:val="20"/>
                <w:lang w:eastAsia="zh-CN"/>
              </w:rPr>
              <w:t xml:space="preserve">3 </w:t>
            </w:r>
            <w:r w:rsidR="00A93DFB">
              <w:rPr>
                <w:sz w:val="20"/>
                <w:lang w:eastAsia="zh-CN"/>
              </w:rPr>
              <w:t>PBCH block</w:t>
            </w:r>
            <w:r w:rsidRPr="00280859">
              <w:rPr>
                <w:sz w:val="20"/>
                <w:lang w:eastAsia="zh-CN"/>
              </w:rPr>
              <w:t xml:space="preserve"> </w:t>
            </w:r>
            <w:r w:rsidR="00A93DFB">
              <w:rPr>
                <w:sz w:val="20"/>
                <w:lang w:eastAsia="zh-CN"/>
              </w:rPr>
              <w:t>#</w:t>
            </w:r>
            <w:r w:rsidRPr="00280859">
              <w:rPr>
                <w:sz w:val="20"/>
                <w:lang w:eastAsia="zh-CN"/>
              </w:rPr>
              <w:t>4</w:t>
            </w:r>
          </w:p>
        </w:tc>
      </w:tr>
      <w:tr w:rsidR="001E2A47" w:rsidRPr="008432F6" w14:paraId="24ACD2F5" w14:textId="1E9DC1C5" w:rsidTr="00280859">
        <w:trPr>
          <w:jc w:val="center"/>
        </w:trPr>
        <w:tc>
          <w:tcPr>
            <w:tcW w:w="1133" w:type="dxa"/>
            <w:vAlign w:val="center"/>
          </w:tcPr>
          <w:p w14:paraId="46E8318C" w14:textId="0AFFEF7E" w:rsidR="001E2A47" w:rsidRPr="00280859" w:rsidRDefault="001E2A47" w:rsidP="00280859">
            <w:pPr>
              <w:jc w:val="center"/>
              <w:rPr>
                <w:sz w:val="20"/>
                <w:lang w:eastAsia="zh-CN"/>
              </w:rPr>
            </w:pPr>
            <w:r w:rsidRPr="00280859">
              <w:rPr>
                <w:sz w:val="20"/>
                <w:lang w:eastAsia="zh-CN"/>
              </w:rPr>
              <w:t>45-53</w:t>
            </w:r>
          </w:p>
        </w:tc>
        <w:tc>
          <w:tcPr>
            <w:tcW w:w="2882" w:type="dxa"/>
            <w:vAlign w:val="center"/>
          </w:tcPr>
          <w:p w14:paraId="54C1AA3D" w14:textId="0DD174E4"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5</w:t>
            </w:r>
          </w:p>
        </w:tc>
        <w:tc>
          <w:tcPr>
            <w:tcW w:w="2646" w:type="dxa"/>
            <w:vAlign w:val="center"/>
          </w:tcPr>
          <w:p w14:paraId="483392D7" w14:textId="0C307F09" w:rsidR="001E2A47" w:rsidRPr="00280859" w:rsidRDefault="001E2A47" w:rsidP="00A93DFB">
            <w:pPr>
              <w:jc w:val="center"/>
              <w:rPr>
                <w:sz w:val="20"/>
                <w:lang w:eastAsia="zh-CN"/>
              </w:rPr>
            </w:pPr>
            <w:r w:rsidRPr="00280859">
              <w:rPr>
                <w:sz w:val="20"/>
                <w:lang w:eastAsia="zh-CN"/>
              </w:rPr>
              <w:t xml:space="preserve">2 PBCH blocks </w:t>
            </w:r>
            <w:r w:rsidR="00A93DFB">
              <w:rPr>
                <w:sz w:val="20"/>
                <w:lang w:eastAsia="zh-CN"/>
              </w:rPr>
              <w:t>#</w:t>
            </w:r>
            <w:r w:rsidRPr="00280859">
              <w:rPr>
                <w:sz w:val="20"/>
                <w:lang w:eastAsia="zh-CN"/>
              </w:rPr>
              <w:t>5</w:t>
            </w:r>
          </w:p>
        </w:tc>
        <w:tc>
          <w:tcPr>
            <w:tcW w:w="2646" w:type="dxa"/>
            <w:vAlign w:val="center"/>
          </w:tcPr>
          <w:p w14:paraId="251F6495" w14:textId="184699BE" w:rsidR="001E2A47" w:rsidRPr="00280859" w:rsidRDefault="001E2A47" w:rsidP="00A93DFB">
            <w:pPr>
              <w:jc w:val="center"/>
              <w:rPr>
                <w:sz w:val="20"/>
                <w:lang w:eastAsia="zh-CN"/>
              </w:rPr>
            </w:pPr>
            <w:r w:rsidRPr="00280859">
              <w:rPr>
                <w:sz w:val="20"/>
                <w:lang w:eastAsia="zh-CN"/>
              </w:rPr>
              <w:t xml:space="preserve">3 </w:t>
            </w:r>
            <w:r w:rsidR="00A93DFB">
              <w:rPr>
                <w:sz w:val="20"/>
                <w:lang w:eastAsia="zh-CN"/>
              </w:rPr>
              <w:t>PBCH block</w:t>
            </w:r>
            <w:r w:rsidRPr="00280859">
              <w:rPr>
                <w:sz w:val="20"/>
                <w:lang w:eastAsia="zh-CN"/>
              </w:rPr>
              <w:t xml:space="preserve"> </w:t>
            </w:r>
            <w:r w:rsidR="00A93DFB">
              <w:rPr>
                <w:sz w:val="20"/>
                <w:lang w:eastAsia="zh-CN"/>
              </w:rPr>
              <w:t>#</w:t>
            </w:r>
            <w:r w:rsidRPr="00280859">
              <w:rPr>
                <w:sz w:val="20"/>
                <w:lang w:eastAsia="zh-CN"/>
              </w:rPr>
              <w:t>5</w:t>
            </w:r>
          </w:p>
        </w:tc>
      </w:tr>
      <w:tr w:rsidR="001E2A47" w:rsidRPr="008432F6" w14:paraId="05F83EE7" w14:textId="40625C94" w:rsidTr="00280859">
        <w:trPr>
          <w:jc w:val="center"/>
        </w:trPr>
        <w:tc>
          <w:tcPr>
            <w:tcW w:w="1133" w:type="dxa"/>
            <w:vAlign w:val="center"/>
          </w:tcPr>
          <w:p w14:paraId="1525D0F5" w14:textId="7382596E" w:rsidR="001E2A47" w:rsidRPr="00280859" w:rsidRDefault="001E2A47" w:rsidP="00280859">
            <w:pPr>
              <w:jc w:val="center"/>
              <w:rPr>
                <w:sz w:val="20"/>
                <w:lang w:eastAsia="zh-CN"/>
              </w:rPr>
            </w:pPr>
            <w:r w:rsidRPr="00280859">
              <w:rPr>
                <w:sz w:val="20"/>
                <w:lang w:eastAsia="zh-CN"/>
              </w:rPr>
              <w:t>54-62</w:t>
            </w:r>
          </w:p>
        </w:tc>
        <w:tc>
          <w:tcPr>
            <w:tcW w:w="2882" w:type="dxa"/>
            <w:vAlign w:val="center"/>
          </w:tcPr>
          <w:p w14:paraId="66CDF336" w14:textId="377E0899"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w:t>
            </w:r>
            <w:r w:rsidRPr="00280859">
              <w:rPr>
                <w:sz w:val="20"/>
                <w:lang w:eastAsia="zh-CN"/>
              </w:rPr>
              <w:t>6</w:t>
            </w:r>
          </w:p>
        </w:tc>
        <w:tc>
          <w:tcPr>
            <w:tcW w:w="2646" w:type="dxa"/>
            <w:vAlign w:val="center"/>
          </w:tcPr>
          <w:p w14:paraId="5AC5B6F3" w14:textId="3B86234F" w:rsidR="001E2A47" w:rsidRPr="00280859" w:rsidRDefault="001E2A47" w:rsidP="00A93DFB">
            <w:pPr>
              <w:jc w:val="center"/>
              <w:rPr>
                <w:sz w:val="20"/>
                <w:lang w:eastAsia="zh-CN"/>
              </w:rPr>
            </w:pPr>
            <w:r w:rsidRPr="00280859">
              <w:rPr>
                <w:sz w:val="20"/>
                <w:lang w:eastAsia="zh-CN"/>
              </w:rPr>
              <w:t xml:space="preserve">2 PBCH blocks </w:t>
            </w:r>
            <w:r w:rsidR="00A93DFB">
              <w:rPr>
                <w:sz w:val="20"/>
                <w:lang w:eastAsia="zh-CN"/>
              </w:rPr>
              <w:t>#</w:t>
            </w:r>
            <w:r w:rsidRPr="00280859">
              <w:rPr>
                <w:sz w:val="20"/>
                <w:lang w:eastAsia="zh-CN"/>
              </w:rPr>
              <w:t>6</w:t>
            </w:r>
          </w:p>
        </w:tc>
        <w:tc>
          <w:tcPr>
            <w:tcW w:w="2646" w:type="dxa"/>
            <w:vAlign w:val="center"/>
          </w:tcPr>
          <w:p w14:paraId="1886794D" w14:textId="6C870B95" w:rsidR="001E2A47" w:rsidRPr="00280859" w:rsidRDefault="001E2A47" w:rsidP="00A93DFB">
            <w:pPr>
              <w:jc w:val="center"/>
              <w:rPr>
                <w:sz w:val="20"/>
                <w:lang w:eastAsia="zh-CN"/>
              </w:rPr>
            </w:pPr>
            <w:r w:rsidRPr="00280859">
              <w:rPr>
                <w:sz w:val="20"/>
                <w:lang w:eastAsia="zh-CN"/>
              </w:rPr>
              <w:t xml:space="preserve">3 </w:t>
            </w:r>
            <w:r w:rsidR="00A93DFB">
              <w:rPr>
                <w:sz w:val="20"/>
                <w:lang w:eastAsia="zh-CN"/>
              </w:rPr>
              <w:t>PBCH block</w:t>
            </w:r>
            <w:r w:rsidRPr="00280859">
              <w:rPr>
                <w:sz w:val="20"/>
                <w:lang w:eastAsia="zh-CN"/>
              </w:rPr>
              <w:t xml:space="preserve"> </w:t>
            </w:r>
            <w:r w:rsidR="00A93DFB">
              <w:rPr>
                <w:sz w:val="20"/>
                <w:lang w:eastAsia="zh-CN"/>
              </w:rPr>
              <w:t>#</w:t>
            </w:r>
            <w:r w:rsidRPr="00280859">
              <w:rPr>
                <w:sz w:val="20"/>
                <w:lang w:eastAsia="zh-CN"/>
              </w:rPr>
              <w:t>6</w:t>
            </w:r>
          </w:p>
        </w:tc>
      </w:tr>
      <w:tr w:rsidR="001E2A47" w:rsidRPr="008432F6" w14:paraId="0033AF54" w14:textId="79E84926" w:rsidTr="00280859">
        <w:trPr>
          <w:jc w:val="center"/>
        </w:trPr>
        <w:tc>
          <w:tcPr>
            <w:tcW w:w="1133" w:type="dxa"/>
            <w:vAlign w:val="center"/>
          </w:tcPr>
          <w:p w14:paraId="1F91E70E" w14:textId="415A9877" w:rsidR="001E2A47" w:rsidRPr="00280859" w:rsidRDefault="001E2A47" w:rsidP="00280859">
            <w:pPr>
              <w:jc w:val="center"/>
              <w:rPr>
                <w:sz w:val="20"/>
                <w:lang w:eastAsia="zh-CN"/>
              </w:rPr>
            </w:pPr>
            <w:r w:rsidRPr="00280859">
              <w:rPr>
                <w:sz w:val="20"/>
                <w:lang w:eastAsia="zh-CN"/>
              </w:rPr>
              <w:t>63-71</w:t>
            </w:r>
          </w:p>
        </w:tc>
        <w:tc>
          <w:tcPr>
            <w:tcW w:w="2882" w:type="dxa"/>
            <w:vAlign w:val="center"/>
          </w:tcPr>
          <w:p w14:paraId="3B59D456" w14:textId="1C6C99B5" w:rsidR="001E2A47" w:rsidRPr="00280859" w:rsidRDefault="001E2A47" w:rsidP="00280859">
            <w:pPr>
              <w:jc w:val="center"/>
              <w:rPr>
                <w:sz w:val="20"/>
                <w:lang w:eastAsia="zh-CN"/>
              </w:rPr>
            </w:pPr>
            <w:r w:rsidRPr="00280859">
              <w:rPr>
                <w:sz w:val="20"/>
                <w:lang w:eastAsia="zh-CN"/>
              </w:rPr>
              <w:t xml:space="preserve">Next  PBCH block </w:t>
            </w:r>
            <w:r w:rsidR="00A93DFB">
              <w:rPr>
                <w:sz w:val="20"/>
                <w:lang w:eastAsia="zh-CN"/>
              </w:rPr>
              <w:t>#</w:t>
            </w:r>
            <w:r w:rsidRPr="00280859">
              <w:rPr>
                <w:sz w:val="20"/>
                <w:lang w:eastAsia="zh-CN"/>
              </w:rPr>
              <w:t>0</w:t>
            </w:r>
          </w:p>
        </w:tc>
        <w:tc>
          <w:tcPr>
            <w:tcW w:w="2646" w:type="dxa"/>
            <w:vAlign w:val="center"/>
          </w:tcPr>
          <w:p w14:paraId="540D5A88" w14:textId="000A60AD"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 xml:space="preserve">#7 and next </w:t>
            </w:r>
            <w:r w:rsidRPr="00280859">
              <w:rPr>
                <w:sz w:val="20"/>
                <w:lang w:eastAsia="zh-CN"/>
              </w:rPr>
              <w:t xml:space="preserve">PBCH block </w:t>
            </w:r>
            <w:r w:rsidR="00A93DFB">
              <w:rPr>
                <w:sz w:val="20"/>
                <w:lang w:eastAsia="zh-CN"/>
              </w:rPr>
              <w:t>#</w:t>
            </w:r>
            <w:r w:rsidRPr="00280859">
              <w:rPr>
                <w:sz w:val="20"/>
                <w:lang w:eastAsia="zh-CN"/>
              </w:rPr>
              <w:t>0</w:t>
            </w:r>
          </w:p>
        </w:tc>
        <w:tc>
          <w:tcPr>
            <w:tcW w:w="2646" w:type="dxa"/>
            <w:vAlign w:val="center"/>
          </w:tcPr>
          <w:p w14:paraId="5F4B3043" w14:textId="03061242" w:rsidR="001E2A47" w:rsidRPr="00280859" w:rsidRDefault="001E2A47" w:rsidP="00280859">
            <w:pPr>
              <w:jc w:val="center"/>
              <w:rPr>
                <w:sz w:val="20"/>
                <w:lang w:eastAsia="zh-CN"/>
              </w:rPr>
            </w:pPr>
            <w:r w:rsidRPr="00280859">
              <w:rPr>
                <w:sz w:val="20"/>
                <w:lang w:eastAsia="zh-CN"/>
              </w:rPr>
              <w:t xml:space="preserve">PBCH block </w:t>
            </w:r>
            <w:r w:rsidR="00A93DFB">
              <w:rPr>
                <w:sz w:val="20"/>
                <w:lang w:eastAsia="zh-CN"/>
              </w:rPr>
              <w:t>#7 and 2 next  PBCH block</w:t>
            </w:r>
            <w:r w:rsidRPr="00280859">
              <w:rPr>
                <w:sz w:val="20"/>
                <w:lang w:eastAsia="zh-CN"/>
              </w:rPr>
              <w:t xml:space="preserve"> </w:t>
            </w:r>
            <w:r w:rsidR="00A93DFB">
              <w:rPr>
                <w:sz w:val="20"/>
                <w:lang w:eastAsia="zh-CN"/>
              </w:rPr>
              <w:t>#</w:t>
            </w:r>
            <w:r w:rsidRPr="00280859">
              <w:rPr>
                <w:sz w:val="20"/>
                <w:lang w:eastAsia="zh-CN"/>
              </w:rPr>
              <w:t>0</w:t>
            </w:r>
          </w:p>
        </w:tc>
      </w:tr>
    </w:tbl>
    <w:p w14:paraId="4C6F36EC" w14:textId="7108B58C" w:rsidR="0078462C" w:rsidRPr="00B309CD" w:rsidRDefault="001E2A47" w:rsidP="00A26DC8">
      <w:pPr>
        <w:rPr>
          <w:b/>
          <w:i/>
          <w:lang w:eastAsia="zh-CN"/>
        </w:rPr>
      </w:pPr>
      <w:r w:rsidRPr="00280859">
        <w:rPr>
          <w:b/>
          <w:i/>
          <w:lang w:eastAsia="zh-CN"/>
        </w:rPr>
        <w:t xml:space="preserve">Observation </w:t>
      </w:r>
      <w:r w:rsidR="0023210B">
        <w:rPr>
          <w:b/>
          <w:i/>
          <w:lang w:eastAsia="zh-CN"/>
        </w:rPr>
        <w:t>4</w:t>
      </w:r>
      <w:r w:rsidRPr="00B309CD">
        <w:rPr>
          <w:b/>
          <w:i/>
          <w:lang w:eastAsia="zh-CN"/>
        </w:rPr>
        <w:t xml:space="preserve">: For </w:t>
      </w:r>
      <w:r w:rsidR="006E0A1E">
        <w:rPr>
          <w:b/>
          <w:i/>
          <w:lang w:eastAsia="zh-CN"/>
        </w:rPr>
        <w:t>Case</w:t>
      </w:r>
      <w:r w:rsidRPr="00B309CD">
        <w:rPr>
          <w:b/>
          <w:i/>
          <w:lang w:eastAsia="zh-CN"/>
        </w:rPr>
        <w:t>#1, UE may miss one PBCH block, which causes UE can’t acquire MIB.</w:t>
      </w:r>
    </w:p>
    <w:p w14:paraId="670967B4" w14:textId="48ACAFEC" w:rsidR="001E2A47" w:rsidRPr="00280859" w:rsidRDefault="001E2A47" w:rsidP="00A26DC8">
      <w:pPr>
        <w:rPr>
          <w:b/>
          <w:i/>
          <w:lang w:eastAsia="zh-CN"/>
        </w:rPr>
      </w:pPr>
      <w:r w:rsidRPr="00B309CD">
        <w:rPr>
          <w:b/>
          <w:i/>
          <w:lang w:eastAsia="zh-CN"/>
        </w:rPr>
        <w:t xml:space="preserve">Observation </w:t>
      </w:r>
      <w:r w:rsidR="0023210B">
        <w:rPr>
          <w:b/>
          <w:i/>
          <w:lang w:eastAsia="zh-CN"/>
        </w:rPr>
        <w:t>5</w:t>
      </w:r>
      <w:r w:rsidRPr="00B309CD">
        <w:rPr>
          <w:b/>
          <w:i/>
          <w:lang w:eastAsia="zh-CN"/>
        </w:rPr>
        <w:t xml:space="preserve">: Regardless of which </w:t>
      </w:r>
      <w:r w:rsidR="006E0A1E">
        <w:rPr>
          <w:b/>
          <w:i/>
          <w:lang w:eastAsia="zh-CN"/>
        </w:rPr>
        <w:t>case</w:t>
      </w:r>
      <w:r w:rsidRPr="00B309CD">
        <w:rPr>
          <w:b/>
          <w:i/>
          <w:lang w:eastAsia="zh-CN"/>
        </w:rPr>
        <w:t>, the number of PBCH block that UE received is decreased which may affect UE to acquire MIB.</w:t>
      </w:r>
    </w:p>
    <w:p w14:paraId="074B662C" w14:textId="66FDB6E3" w:rsidR="00A6010D" w:rsidRPr="00A93DFB" w:rsidRDefault="00342045" w:rsidP="00A26DC8">
      <w:pPr>
        <w:rPr>
          <w:rFonts w:eastAsia="宋体" w:hint="eastAsia"/>
          <w:b/>
          <w:i/>
          <w:lang w:eastAsia="ar-SA"/>
        </w:rPr>
      </w:pPr>
      <w:r w:rsidRPr="008432F6">
        <w:rPr>
          <w:rFonts w:eastAsia="宋体"/>
          <w:b/>
          <w:i/>
          <w:lang w:eastAsia="ar-SA"/>
        </w:rPr>
        <w:t xml:space="preserve">Proposal </w:t>
      </w:r>
      <w:r w:rsidR="00E61246" w:rsidRPr="008432F6">
        <w:rPr>
          <w:rFonts w:eastAsia="宋体"/>
          <w:b/>
          <w:i/>
          <w:lang w:eastAsia="ar-SA"/>
        </w:rPr>
        <w:t>1</w:t>
      </w:r>
      <w:r w:rsidRPr="008432F6">
        <w:rPr>
          <w:rFonts w:eastAsia="宋体"/>
          <w:b/>
          <w:i/>
          <w:lang w:eastAsia="ar-SA"/>
        </w:rPr>
        <w:t xml:space="preserve">: </w:t>
      </w:r>
      <w:r w:rsidR="008022ED" w:rsidRPr="008432F6">
        <w:rPr>
          <w:rFonts w:eastAsia="宋体"/>
          <w:b/>
          <w:i/>
          <w:lang w:eastAsia="ar-SA"/>
        </w:rPr>
        <w:t xml:space="preserve">RAN1 to discuss whether PBCH block </w:t>
      </w:r>
      <w:r w:rsidR="00A93DFB">
        <w:rPr>
          <w:rFonts w:eastAsia="宋体"/>
          <w:b/>
          <w:i/>
          <w:lang w:eastAsia="ar-SA"/>
        </w:rPr>
        <w:t xml:space="preserve">that UE can receive in TDD mode  </w:t>
      </w:r>
      <w:r w:rsidR="00A93DFB">
        <w:rPr>
          <w:rFonts w:eastAsia="宋体"/>
          <w:b/>
          <w:i/>
          <w:lang w:eastAsia="zh-CN"/>
        </w:rPr>
        <w:t xml:space="preserve">is less than current spec </w:t>
      </w:r>
      <w:r w:rsidR="008022ED" w:rsidRPr="008432F6">
        <w:rPr>
          <w:rFonts w:eastAsia="宋体"/>
          <w:b/>
          <w:i/>
          <w:lang w:eastAsia="ar-SA"/>
        </w:rPr>
        <w:t>would affect performance.</w:t>
      </w:r>
    </w:p>
    <w:p w14:paraId="007DE5D4" w14:textId="25E43385" w:rsidR="00543037" w:rsidRPr="00280859" w:rsidRDefault="00A26DC8" w:rsidP="00280859">
      <w:pPr>
        <w:pStyle w:val="3"/>
        <w:rPr>
          <w:lang w:eastAsia="zh-CN"/>
        </w:rPr>
      </w:pPr>
      <w:r w:rsidRPr="00280859">
        <w:rPr>
          <w:lang w:eastAsia="zh-CN"/>
        </w:rPr>
        <w:t>Impacts on system information acquisition (Reven)</w:t>
      </w:r>
    </w:p>
    <w:p w14:paraId="481C05B1" w14:textId="2670B8CE" w:rsidR="00A26DC8" w:rsidRPr="00B309CD" w:rsidRDefault="00A26DC8" w:rsidP="00A26DC8">
      <w:pPr>
        <w:rPr>
          <w:lang w:eastAsia="zh-CN"/>
        </w:rPr>
      </w:pPr>
    </w:p>
    <w:p w14:paraId="5DA5676D" w14:textId="7613419F" w:rsidR="00E63145" w:rsidRPr="00280859" w:rsidRDefault="00A26DC8" w:rsidP="00280859">
      <w:pPr>
        <w:pStyle w:val="40"/>
        <w:rPr>
          <w:lang w:eastAsia="zh-CN"/>
        </w:rPr>
      </w:pPr>
      <w:r w:rsidRPr="00280859">
        <w:rPr>
          <w:lang w:eastAsia="zh-CN"/>
        </w:rPr>
        <w:lastRenderedPageBreak/>
        <w:t>SIB1</w:t>
      </w:r>
      <w:r w:rsidRPr="00280859">
        <w:t xml:space="preserve"> </w:t>
      </w:r>
      <w:r w:rsidRPr="00280859">
        <w:rPr>
          <w:lang w:eastAsia="zh-CN"/>
        </w:rPr>
        <w:t>acquisition</w:t>
      </w:r>
    </w:p>
    <w:p w14:paraId="5BC9674C" w14:textId="551CDB35" w:rsidR="00A26DC8" w:rsidRPr="00B309CD" w:rsidRDefault="007262FA" w:rsidP="00A26DC8">
      <w:pPr>
        <w:rPr>
          <w:lang w:eastAsia="zh-CN"/>
        </w:rPr>
      </w:pPr>
      <w:r w:rsidRPr="00B309CD">
        <w:rPr>
          <w:lang w:eastAsia="zh-CN"/>
        </w:rPr>
        <w:t xml:space="preserve">In current specification, </w:t>
      </w:r>
      <w:r w:rsidR="004B4FA2" w:rsidRPr="00B309CD">
        <w:rPr>
          <w:lang w:eastAsia="zh-CN"/>
        </w:rPr>
        <w:t>the time-domain resource allocation method for SIB1-NB transmission is as follows.</w:t>
      </w:r>
    </w:p>
    <w:p w14:paraId="4FFDD016" w14:textId="5C65663F" w:rsidR="004B4FA2" w:rsidRPr="00B309CD" w:rsidRDefault="004B4FA2" w:rsidP="009E58B0">
      <w:pPr>
        <w:pStyle w:val="af2"/>
        <w:numPr>
          <w:ilvl w:val="0"/>
          <w:numId w:val="44"/>
        </w:numPr>
        <w:ind w:firstLineChars="0"/>
        <w:rPr>
          <w:lang w:eastAsia="zh-CN"/>
        </w:rPr>
      </w:pPr>
      <w:r w:rsidRPr="00B309CD">
        <w:rPr>
          <w:lang w:eastAsia="zh-CN"/>
        </w:rPr>
        <w:t>The transmission period of SIB1</w:t>
      </w:r>
      <w:r w:rsidR="009E58B0" w:rsidRPr="00B309CD">
        <w:rPr>
          <w:lang w:eastAsia="zh-CN"/>
        </w:rPr>
        <w:t>-NB</w:t>
      </w:r>
      <w:r w:rsidRPr="00B309CD">
        <w:rPr>
          <w:lang w:eastAsia="zh-CN"/>
        </w:rPr>
        <w:t xml:space="preserve"> is 2560ms.</w:t>
      </w:r>
    </w:p>
    <w:p w14:paraId="7654610F" w14:textId="7B0F6360" w:rsidR="004B4FA2" w:rsidRPr="00B309CD" w:rsidRDefault="004B4FA2" w:rsidP="009E58B0">
      <w:pPr>
        <w:pStyle w:val="af2"/>
        <w:numPr>
          <w:ilvl w:val="0"/>
          <w:numId w:val="44"/>
        </w:numPr>
        <w:ind w:firstLineChars="0"/>
        <w:rPr>
          <w:lang w:eastAsia="zh-CN"/>
        </w:rPr>
      </w:pPr>
      <w:r w:rsidRPr="00B309CD">
        <w:rPr>
          <w:lang w:eastAsia="zh-CN"/>
        </w:rPr>
        <w:t>The bit information of SIB1</w:t>
      </w:r>
      <w:r w:rsidR="009E58B0" w:rsidRPr="00B309CD">
        <w:rPr>
          <w:lang w:eastAsia="zh-CN"/>
        </w:rPr>
        <w:t>-NB</w:t>
      </w:r>
      <w:r w:rsidRPr="00B309CD">
        <w:rPr>
          <w:lang w:eastAsia="zh-CN"/>
        </w:rPr>
        <w:t xml:space="preserve"> needs to be mapped to subframe 4 of 8 radio frames</w:t>
      </w:r>
      <w:r w:rsidR="00175B47" w:rsidRPr="00B309CD">
        <w:rPr>
          <w:lang w:eastAsia="zh-CN"/>
        </w:rPr>
        <w:t xml:space="preserve"> in FDD mode</w:t>
      </w:r>
      <w:r w:rsidRPr="00B309CD">
        <w:rPr>
          <w:lang w:eastAsia="zh-CN"/>
        </w:rPr>
        <w:t>.</w:t>
      </w:r>
    </w:p>
    <w:p w14:paraId="4A442892" w14:textId="20A0DB4B" w:rsidR="004B4FA2" w:rsidRPr="00B309CD" w:rsidRDefault="004B4FA2" w:rsidP="009E58B0">
      <w:pPr>
        <w:pStyle w:val="af2"/>
        <w:numPr>
          <w:ilvl w:val="0"/>
          <w:numId w:val="44"/>
        </w:numPr>
        <w:ind w:firstLineChars="0"/>
        <w:rPr>
          <w:lang w:eastAsia="zh-CN"/>
        </w:rPr>
      </w:pPr>
      <w:r w:rsidRPr="00B309CD">
        <w:rPr>
          <w:lang w:eastAsia="zh-CN"/>
        </w:rPr>
        <w:t>Within a transmission period, SIB1</w:t>
      </w:r>
      <w:r w:rsidR="009E58B0" w:rsidRPr="00B309CD">
        <w:rPr>
          <w:lang w:eastAsia="zh-CN"/>
        </w:rPr>
        <w:t>-NB</w:t>
      </w:r>
      <w:r w:rsidRPr="00B309CD">
        <w:rPr>
          <w:lang w:eastAsia="zh-CN"/>
        </w:rPr>
        <w:t xml:space="preserve"> can repeat transmissions 4, 8, and 16 times, with the specific number of times indicated by MIB-NB.</w:t>
      </w:r>
    </w:p>
    <w:p w14:paraId="2C1BAA38" w14:textId="603707C2" w:rsidR="004B4FA2" w:rsidRPr="00B309CD" w:rsidRDefault="004B4FA2" w:rsidP="00D87C69">
      <w:pPr>
        <w:pStyle w:val="af2"/>
        <w:numPr>
          <w:ilvl w:val="0"/>
          <w:numId w:val="44"/>
        </w:numPr>
        <w:ind w:firstLineChars="0"/>
        <w:rPr>
          <w:lang w:eastAsia="zh-CN"/>
        </w:rPr>
      </w:pPr>
      <w:r w:rsidRPr="00B309CD">
        <w:rPr>
          <w:lang w:eastAsia="zh-CN"/>
        </w:rPr>
        <w:t>A single SIB1</w:t>
      </w:r>
      <w:r w:rsidR="009E58B0" w:rsidRPr="00B309CD">
        <w:rPr>
          <w:lang w:eastAsia="zh-CN"/>
        </w:rPr>
        <w:t>-NB</w:t>
      </w:r>
      <w:r w:rsidRPr="00B309CD">
        <w:rPr>
          <w:lang w:eastAsia="zh-CN"/>
        </w:rPr>
        <w:t xml:space="preserve"> transmission is distributed across 16 consecutive radio frames (i.e., within each of the 16 consecutive </w:t>
      </w:r>
      <w:r w:rsidR="00D87C69" w:rsidRPr="00B309CD">
        <w:rPr>
          <w:lang w:eastAsia="zh-CN"/>
        </w:rPr>
        <w:t xml:space="preserve">radio </w:t>
      </w:r>
      <w:r w:rsidRPr="00B309CD">
        <w:rPr>
          <w:lang w:eastAsia="zh-CN"/>
        </w:rPr>
        <w:t>frames, SIB1</w:t>
      </w:r>
      <w:r w:rsidR="009E58B0" w:rsidRPr="00B309CD">
        <w:rPr>
          <w:lang w:eastAsia="zh-CN"/>
        </w:rPr>
        <w:t>-NB</w:t>
      </w:r>
      <w:r w:rsidRPr="00B309CD">
        <w:rPr>
          <w:lang w:eastAsia="zh-CN"/>
        </w:rPr>
        <w:t xml:space="preserve"> transmission occurs every other radio frame and is transmitted on subframe 4 of each radio frame).</w:t>
      </w:r>
    </w:p>
    <w:p w14:paraId="4F127238" w14:textId="74FD7804" w:rsidR="004B4FA2" w:rsidRPr="00B309CD" w:rsidRDefault="004B4FA2" w:rsidP="009E58B0">
      <w:pPr>
        <w:pStyle w:val="af2"/>
        <w:numPr>
          <w:ilvl w:val="0"/>
          <w:numId w:val="44"/>
        </w:numPr>
        <w:ind w:firstLineChars="0"/>
        <w:rPr>
          <w:lang w:eastAsia="zh-CN"/>
        </w:rPr>
      </w:pPr>
      <w:r w:rsidRPr="00B309CD">
        <w:rPr>
          <w:lang w:eastAsia="zh-CN"/>
        </w:rPr>
        <w:t>Multiple SIB1</w:t>
      </w:r>
      <w:r w:rsidR="009E58B0" w:rsidRPr="00B309CD">
        <w:rPr>
          <w:lang w:eastAsia="zh-CN"/>
        </w:rPr>
        <w:t>-NB</w:t>
      </w:r>
      <w:r w:rsidRPr="00B309CD">
        <w:rPr>
          <w:lang w:eastAsia="zh-CN"/>
        </w:rPr>
        <w:t xml:space="preserve"> repeated transmissions are evenly distributed within a 2560ms period with 160ms as the time unit (for example, if SIB1</w:t>
      </w:r>
      <w:r w:rsidR="009E58B0" w:rsidRPr="00B309CD">
        <w:rPr>
          <w:lang w:eastAsia="zh-CN"/>
        </w:rPr>
        <w:t>-NB</w:t>
      </w:r>
      <w:r w:rsidRPr="00B309CD">
        <w:rPr>
          <w:lang w:eastAsia="zh-CN"/>
        </w:rPr>
        <w:t xml:space="preserve"> repeats 4 times, each SIB1</w:t>
      </w:r>
      <w:r w:rsidR="009E58B0" w:rsidRPr="00B309CD">
        <w:rPr>
          <w:lang w:eastAsia="zh-CN"/>
        </w:rPr>
        <w:t>-NB</w:t>
      </w:r>
      <w:r w:rsidRPr="00B309CD">
        <w:rPr>
          <w:lang w:eastAsia="zh-CN"/>
        </w:rPr>
        <w:t xml:space="preserve"> repeat transmission is within 16 consecutive radio frames, and </w:t>
      </w:r>
      <w:r w:rsidR="009E58B0" w:rsidRPr="00B309CD">
        <w:rPr>
          <w:lang w:eastAsia="zh-CN"/>
        </w:rPr>
        <w:t xml:space="preserve">the </w:t>
      </w:r>
      <w:r w:rsidRPr="00B309CD">
        <w:rPr>
          <w:lang w:eastAsia="zh-CN"/>
        </w:rPr>
        <w:t>4 SIB1</w:t>
      </w:r>
      <w:r w:rsidR="009E58B0" w:rsidRPr="00B309CD">
        <w:rPr>
          <w:lang w:eastAsia="zh-CN"/>
        </w:rPr>
        <w:t>-NB</w:t>
      </w:r>
      <w:r w:rsidRPr="00B309CD">
        <w:rPr>
          <w:lang w:eastAsia="zh-CN"/>
        </w:rPr>
        <w:t xml:space="preserve"> repeat transmissions are evenly distributed within the transmission period, as shown in the following </w:t>
      </w:r>
      <w:r w:rsidR="000D35C4" w:rsidRPr="00B309CD">
        <w:rPr>
          <w:lang w:eastAsia="zh-CN"/>
        </w:rPr>
        <w:t>F</w:t>
      </w:r>
      <w:r w:rsidRPr="00B309CD">
        <w:rPr>
          <w:lang w:eastAsia="zh-CN"/>
        </w:rPr>
        <w:t>igure).</w:t>
      </w:r>
    </w:p>
    <w:p w14:paraId="2937FDA8" w14:textId="243E3A0D" w:rsidR="00A26DC8" w:rsidRPr="00B309CD" w:rsidRDefault="008147A9" w:rsidP="00A26DC8">
      <w:pPr>
        <w:rPr>
          <w:lang w:eastAsia="zh-CN"/>
        </w:rPr>
      </w:pPr>
      <w:r w:rsidRPr="00280859">
        <w:object w:dxaOrig="18381" w:dyaOrig="5981" w14:anchorId="3C3445DD">
          <v:shape id="_x0000_i1045" type="#_x0000_t75" style="width:465pt;height:151.8pt" o:ole="">
            <v:imagedata r:id="rId50" o:title=""/>
          </v:shape>
          <o:OLEObject Type="Embed" ProgID="Visio.Drawing.15" ShapeID="_x0000_i1045" DrawAspect="Content" ObjectID="_1792605513" r:id="rId51"/>
        </w:object>
      </w:r>
    </w:p>
    <w:p w14:paraId="25609224" w14:textId="186456C9" w:rsidR="007262FA" w:rsidRPr="00280859" w:rsidRDefault="00FB2426" w:rsidP="00FC3189">
      <w:pPr>
        <w:jc w:val="center"/>
        <w:rPr>
          <w:b/>
          <w:sz w:val="20"/>
          <w:lang w:eastAsia="zh-CN"/>
        </w:rPr>
      </w:pPr>
      <w:r w:rsidRPr="00280859">
        <w:rPr>
          <w:b/>
          <w:sz w:val="20"/>
          <w:lang w:eastAsia="zh-CN"/>
        </w:rPr>
        <w:t xml:space="preserve">Figure </w:t>
      </w:r>
      <w:r w:rsidR="00EE7A7B" w:rsidRPr="00280859">
        <w:rPr>
          <w:b/>
          <w:sz w:val="20"/>
          <w:lang w:eastAsia="zh-CN"/>
        </w:rPr>
        <w:t>7</w:t>
      </w:r>
      <w:r w:rsidRPr="00280859">
        <w:rPr>
          <w:b/>
          <w:sz w:val="20"/>
          <w:lang w:eastAsia="zh-CN"/>
        </w:rPr>
        <w:t>:</w:t>
      </w:r>
      <w:r w:rsidR="00FC3189" w:rsidRPr="00280859">
        <w:rPr>
          <w:b/>
          <w:sz w:val="20"/>
          <w:lang w:eastAsia="zh-CN"/>
        </w:rPr>
        <w:t xml:space="preserve"> SIB1-NB transmission timeline</w:t>
      </w:r>
    </w:p>
    <w:p w14:paraId="2531DD43" w14:textId="5C53CFB8" w:rsidR="008022ED" w:rsidRPr="00B309CD" w:rsidRDefault="008022ED" w:rsidP="000A7E7C">
      <w:pPr>
        <w:rPr>
          <w:lang w:eastAsia="zh-CN"/>
        </w:rPr>
      </w:pPr>
      <w:r w:rsidRPr="00B309CD">
        <w:rPr>
          <w:lang w:eastAsia="zh-CN"/>
        </w:rPr>
        <w:t xml:space="preserve">In this section, we assume that SIB1 repetition </w:t>
      </w:r>
      <w:r w:rsidR="00A93DFB">
        <w:rPr>
          <w:lang w:eastAsia="zh-CN"/>
        </w:rPr>
        <w:t xml:space="preserve">number </w:t>
      </w:r>
      <w:r w:rsidRPr="00B309CD">
        <w:rPr>
          <w:lang w:eastAsia="zh-CN"/>
        </w:rPr>
        <w:t>is 4</w:t>
      </w:r>
      <w:r w:rsidR="007A3850" w:rsidRPr="00B309CD">
        <w:rPr>
          <w:lang w:eastAsia="zh-CN"/>
        </w:rPr>
        <w:t>, 8 and</w:t>
      </w:r>
      <w:r w:rsidR="00C21CF7" w:rsidRPr="00B309CD">
        <w:rPr>
          <w:lang w:eastAsia="zh-CN"/>
        </w:rPr>
        <w:t xml:space="preserve"> 16 respectively</w:t>
      </w:r>
      <w:r w:rsidRPr="00B309CD">
        <w:rPr>
          <w:lang w:eastAsia="zh-CN"/>
        </w:rPr>
        <w:t xml:space="preserve">, and start transmission in </w:t>
      </w:r>
      <w:r w:rsidR="00D5580F" w:rsidRPr="00B309CD">
        <w:rPr>
          <w:lang w:eastAsia="zh-CN"/>
        </w:rPr>
        <w:t>SFN 0.</w:t>
      </w:r>
      <w:r w:rsidR="00852E92" w:rsidRPr="00B309CD">
        <w:rPr>
          <w:lang w:eastAsia="zh-CN"/>
        </w:rPr>
        <w:t xml:space="preserve"> </w:t>
      </w:r>
      <w:r w:rsidR="00A93DFB">
        <w:rPr>
          <w:lang w:eastAsia="zh-CN"/>
        </w:rPr>
        <w:t xml:space="preserve">The period is follow current spec, e.g. 2560ms. </w:t>
      </w:r>
      <w:r w:rsidR="00852E92" w:rsidRPr="00B309CD">
        <w:rPr>
          <w:lang w:eastAsia="zh-CN"/>
        </w:rPr>
        <w:t>Table 2 provides an exampl</w:t>
      </w:r>
      <w:r w:rsidR="000E5EB8">
        <w:rPr>
          <w:lang w:eastAsia="zh-CN"/>
        </w:rPr>
        <w:t>e of repetition number is 4</w:t>
      </w:r>
      <w:r w:rsidR="00852E92" w:rsidRPr="00B309CD">
        <w:rPr>
          <w:lang w:eastAsia="zh-CN"/>
        </w:rPr>
        <w:t xml:space="preserve">. It can be seen if repetition </w:t>
      </w:r>
      <w:r w:rsidR="000E5EB8">
        <w:rPr>
          <w:lang w:eastAsia="zh-CN"/>
        </w:rPr>
        <w:t xml:space="preserve">number </w:t>
      </w:r>
      <w:r w:rsidR="00852E92" w:rsidRPr="00B309CD">
        <w:rPr>
          <w:lang w:eastAsia="zh-CN"/>
        </w:rPr>
        <w:t xml:space="preserve">is 4, for above 4 </w:t>
      </w:r>
      <w:r w:rsidR="006E0A1E">
        <w:rPr>
          <w:lang w:eastAsia="zh-CN"/>
        </w:rPr>
        <w:t>case</w:t>
      </w:r>
      <w:r w:rsidR="00852E92" w:rsidRPr="00B309CD">
        <w:rPr>
          <w:lang w:eastAsia="zh-CN"/>
        </w:rPr>
        <w:t xml:space="preserve">s, UE can’t </w:t>
      </w:r>
      <w:r w:rsidR="0050773F" w:rsidRPr="00B309CD">
        <w:rPr>
          <w:lang w:eastAsia="zh-CN"/>
        </w:rPr>
        <w:t>receive</w:t>
      </w:r>
      <w:r w:rsidR="00852E92" w:rsidRPr="00B309CD">
        <w:rPr>
          <w:lang w:eastAsia="zh-CN"/>
        </w:rPr>
        <w:t xml:space="preserve"> entire SIB1. And similar as 4 repetitions, UE can’t receive entire SIB1 if repetition is 8.</w:t>
      </w:r>
    </w:p>
    <w:p w14:paraId="17CFA27D" w14:textId="619D9971" w:rsidR="00D5580F" w:rsidRPr="00280859" w:rsidRDefault="00D5580F" w:rsidP="00280859">
      <w:pPr>
        <w:jc w:val="center"/>
        <w:rPr>
          <w:b/>
          <w:sz w:val="20"/>
          <w:lang w:eastAsia="zh-CN"/>
        </w:rPr>
      </w:pPr>
      <w:r w:rsidRPr="00280859">
        <w:rPr>
          <w:b/>
          <w:sz w:val="20"/>
          <w:lang w:eastAsia="zh-CN"/>
        </w:rPr>
        <w:t xml:space="preserve">Table </w:t>
      </w:r>
      <w:r w:rsidR="00EE7A7B" w:rsidRPr="00280859">
        <w:rPr>
          <w:b/>
          <w:sz w:val="20"/>
          <w:lang w:eastAsia="zh-CN"/>
        </w:rPr>
        <w:t>2</w:t>
      </w:r>
      <w:r w:rsidR="008432F6">
        <w:rPr>
          <w:b/>
          <w:sz w:val="20"/>
          <w:lang w:eastAsia="zh-CN"/>
        </w:rPr>
        <w:t>: SIB1 r</w:t>
      </w:r>
      <w:r w:rsidR="00C21CF7" w:rsidRPr="00280859">
        <w:rPr>
          <w:b/>
          <w:sz w:val="20"/>
          <w:lang w:eastAsia="zh-CN"/>
        </w:rPr>
        <w:t>epetition number is 4</w:t>
      </w:r>
    </w:p>
    <w:tbl>
      <w:tblPr>
        <w:tblStyle w:val="ad"/>
        <w:tblW w:w="0" w:type="auto"/>
        <w:jc w:val="center"/>
        <w:tblLook w:val="04A0" w:firstRow="1" w:lastRow="0" w:firstColumn="1" w:lastColumn="0" w:noHBand="0" w:noVBand="1"/>
      </w:tblPr>
      <w:tblGrid>
        <w:gridCol w:w="1413"/>
        <w:gridCol w:w="3118"/>
        <w:gridCol w:w="4776"/>
      </w:tblGrid>
      <w:tr w:rsidR="00D5580F" w:rsidRPr="00B309CD" w14:paraId="3409BD2A" w14:textId="7C320A0D" w:rsidTr="00280859">
        <w:trPr>
          <w:trHeight w:val="206"/>
          <w:jc w:val="center"/>
        </w:trPr>
        <w:tc>
          <w:tcPr>
            <w:tcW w:w="1413" w:type="dxa"/>
          </w:tcPr>
          <w:p w14:paraId="2F729631" w14:textId="107410ED" w:rsidR="00D5580F" w:rsidRPr="00280859" w:rsidRDefault="00D5580F" w:rsidP="000A7E7C">
            <w:pPr>
              <w:rPr>
                <w:sz w:val="20"/>
                <w:lang w:eastAsia="zh-CN"/>
              </w:rPr>
            </w:pPr>
          </w:p>
        </w:tc>
        <w:tc>
          <w:tcPr>
            <w:tcW w:w="3118" w:type="dxa"/>
          </w:tcPr>
          <w:p w14:paraId="59F8ACCB" w14:textId="58A7E7F4" w:rsidR="000E5EB8" w:rsidRPr="00280859" w:rsidRDefault="00D5580F" w:rsidP="000E5EB8">
            <w:pPr>
              <w:jc w:val="center"/>
              <w:rPr>
                <w:sz w:val="20"/>
                <w:lang w:eastAsia="zh-CN"/>
              </w:rPr>
            </w:pPr>
            <w:r w:rsidRPr="00280859">
              <w:rPr>
                <w:sz w:val="20"/>
                <w:lang w:eastAsia="zh-CN"/>
              </w:rPr>
              <w:t>SFN</w:t>
            </w:r>
            <w:r w:rsidR="000E5EB8">
              <w:rPr>
                <w:sz w:val="20"/>
                <w:lang w:eastAsia="zh-CN"/>
              </w:rPr>
              <w:t>s</w:t>
            </w:r>
            <w:r w:rsidR="009C4C7B">
              <w:rPr>
                <w:sz w:val="20"/>
                <w:lang w:eastAsia="zh-CN"/>
              </w:rPr>
              <w:t xml:space="preserve"> </w:t>
            </w:r>
            <w:r w:rsidR="009C4C7B">
              <w:rPr>
                <w:rFonts w:hint="eastAsia"/>
                <w:sz w:val="20"/>
                <w:lang w:eastAsia="zh-CN"/>
              </w:rPr>
              <w:t>w</w:t>
            </w:r>
            <w:r w:rsidR="009C4C7B">
              <w:rPr>
                <w:sz w:val="20"/>
                <w:lang w:eastAsia="zh-CN"/>
              </w:rPr>
              <w:t>ith SIB1</w:t>
            </w:r>
            <w:r w:rsidR="000E5EB8">
              <w:rPr>
                <w:rFonts w:hint="eastAsia"/>
                <w:sz w:val="20"/>
                <w:lang w:eastAsia="zh-CN"/>
              </w:rPr>
              <w:t xml:space="preserve"> </w:t>
            </w:r>
            <w:r w:rsidR="000E5EB8">
              <w:rPr>
                <w:sz w:val="20"/>
                <w:lang w:eastAsia="zh-CN"/>
              </w:rPr>
              <w:t>(SFNs containing SIB1)</w:t>
            </w:r>
          </w:p>
        </w:tc>
        <w:tc>
          <w:tcPr>
            <w:tcW w:w="4776" w:type="dxa"/>
          </w:tcPr>
          <w:p w14:paraId="26B88D36" w14:textId="764B6D67" w:rsidR="00D5580F" w:rsidRPr="00280859" w:rsidRDefault="00D5580F" w:rsidP="000E5EB8">
            <w:pPr>
              <w:jc w:val="center"/>
              <w:rPr>
                <w:sz w:val="20"/>
                <w:lang w:eastAsia="zh-CN"/>
              </w:rPr>
            </w:pPr>
            <w:r w:rsidRPr="00280859">
              <w:rPr>
                <w:sz w:val="20"/>
                <w:lang w:eastAsia="zh-CN"/>
              </w:rPr>
              <w:t>SFN</w:t>
            </w:r>
            <w:r w:rsidRPr="00B309CD">
              <w:rPr>
                <w:sz w:val="20"/>
                <w:lang w:eastAsia="zh-CN"/>
              </w:rPr>
              <w:t>s</w:t>
            </w:r>
            <w:r w:rsidRPr="00280859">
              <w:rPr>
                <w:sz w:val="20"/>
                <w:lang w:eastAsia="zh-CN"/>
              </w:rPr>
              <w:t xml:space="preserve"> that UE can receive SIB1 </w:t>
            </w:r>
            <w:r w:rsidR="000E5EB8">
              <w:rPr>
                <w:sz w:val="20"/>
                <w:lang w:eastAsia="zh-CN"/>
              </w:rPr>
              <w:t>of</w:t>
            </w:r>
            <w:r w:rsidRPr="00280859">
              <w:rPr>
                <w:sz w:val="20"/>
                <w:lang w:eastAsia="zh-CN"/>
              </w:rPr>
              <w:t xml:space="preserve"> different </w:t>
            </w:r>
            <w:r w:rsidR="006E0A1E">
              <w:rPr>
                <w:sz w:val="20"/>
                <w:lang w:eastAsia="zh-CN"/>
              </w:rPr>
              <w:t>case</w:t>
            </w:r>
            <w:r w:rsidRPr="00280859">
              <w:rPr>
                <w:sz w:val="20"/>
                <w:lang w:eastAsia="zh-CN"/>
              </w:rPr>
              <w:t>s</w:t>
            </w:r>
          </w:p>
        </w:tc>
      </w:tr>
      <w:tr w:rsidR="00D5580F" w:rsidRPr="00B309CD" w14:paraId="4DA6B7B7" w14:textId="110E0718" w:rsidTr="00280859">
        <w:trPr>
          <w:trHeight w:val="206"/>
          <w:jc w:val="center"/>
        </w:trPr>
        <w:tc>
          <w:tcPr>
            <w:tcW w:w="1413" w:type="dxa"/>
          </w:tcPr>
          <w:p w14:paraId="74AAD0CB" w14:textId="2DC79833" w:rsidR="00D5580F" w:rsidRPr="00280859" w:rsidRDefault="00D5580F" w:rsidP="008022ED">
            <w:pPr>
              <w:rPr>
                <w:sz w:val="20"/>
                <w:lang w:eastAsia="zh-CN"/>
              </w:rPr>
            </w:pPr>
            <w:r w:rsidRPr="00280859">
              <w:rPr>
                <w:sz w:val="20"/>
                <w:lang w:eastAsia="zh-CN"/>
              </w:rPr>
              <w:t>First SIB1</w:t>
            </w:r>
          </w:p>
        </w:tc>
        <w:tc>
          <w:tcPr>
            <w:tcW w:w="3118" w:type="dxa"/>
          </w:tcPr>
          <w:p w14:paraId="5818E219" w14:textId="015B97D8" w:rsidR="00D5580F" w:rsidRPr="00280859" w:rsidRDefault="00D5580F">
            <w:pPr>
              <w:rPr>
                <w:sz w:val="20"/>
                <w:lang w:eastAsia="zh-CN"/>
              </w:rPr>
            </w:pPr>
            <w:r w:rsidRPr="00280859">
              <w:rPr>
                <w:sz w:val="20"/>
                <w:lang w:eastAsia="zh-CN"/>
              </w:rPr>
              <w:t>0</w:t>
            </w:r>
            <w:r w:rsidR="007A3850" w:rsidRPr="00B309CD">
              <w:rPr>
                <w:sz w:val="20"/>
                <w:lang w:eastAsia="zh-CN"/>
              </w:rPr>
              <w:t xml:space="preserve">, </w:t>
            </w:r>
            <w:r w:rsidRPr="00280859">
              <w:rPr>
                <w:sz w:val="20"/>
                <w:lang w:eastAsia="zh-CN"/>
              </w:rPr>
              <w:t>2</w:t>
            </w:r>
            <w:r w:rsidR="007A3850" w:rsidRPr="00B309CD">
              <w:rPr>
                <w:sz w:val="20"/>
                <w:lang w:eastAsia="zh-CN"/>
              </w:rPr>
              <w:t>,</w:t>
            </w:r>
            <w:r w:rsidRPr="00280859">
              <w:rPr>
                <w:sz w:val="20"/>
                <w:lang w:eastAsia="zh-CN"/>
              </w:rPr>
              <w:t xml:space="preserve"> 4</w:t>
            </w:r>
            <w:r w:rsidR="007A3850" w:rsidRPr="00B309CD">
              <w:rPr>
                <w:sz w:val="20"/>
                <w:lang w:eastAsia="zh-CN"/>
              </w:rPr>
              <w:t>,</w:t>
            </w:r>
            <w:r w:rsidRPr="00280859">
              <w:rPr>
                <w:sz w:val="20"/>
                <w:lang w:eastAsia="zh-CN"/>
              </w:rPr>
              <w:t xml:space="preserve"> 6</w:t>
            </w:r>
            <w:r w:rsidR="007A3850" w:rsidRPr="00B309CD">
              <w:rPr>
                <w:sz w:val="20"/>
                <w:lang w:eastAsia="zh-CN"/>
              </w:rPr>
              <w:t>,</w:t>
            </w:r>
            <w:r w:rsidRPr="00280859">
              <w:rPr>
                <w:sz w:val="20"/>
                <w:lang w:eastAsia="zh-CN"/>
              </w:rPr>
              <w:t xml:space="preserve"> 8</w:t>
            </w:r>
            <w:r w:rsidR="007A3850" w:rsidRPr="00B309CD">
              <w:rPr>
                <w:sz w:val="20"/>
                <w:lang w:eastAsia="zh-CN"/>
              </w:rPr>
              <w:t>,</w:t>
            </w:r>
            <w:r w:rsidRPr="00280859">
              <w:rPr>
                <w:sz w:val="20"/>
                <w:lang w:eastAsia="zh-CN"/>
              </w:rPr>
              <w:t xml:space="preserve"> 10</w:t>
            </w:r>
            <w:r w:rsidR="007A3850" w:rsidRPr="00B309CD">
              <w:rPr>
                <w:sz w:val="20"/>
                <w:lang w:eastAsia="zh-CN"/>
              </w:rPr>
              <w:t>,</w:t>
            </w:r>
            <w:r w:rsidRPr="00280859">
              <w:rPr>
                <w:sz w:val="20"/>
                <w:lang w:eastAsia="zh-CN"/>
              </w:rPr>
              <w:t xml:space="preserve"> 12</w:t>
            </w:r>
            <w:r w:rsidR="007A3850" w:rsidRPr="00B309CD">
              <w:rPr>
                <w:sz w:val="20"/>
                <w:lang w:eastAsia="zh-CN"/>
              </w:rPr>
              <w:t>,</w:t>
            </w:r>
            <w:r w:rsidRPr="00280859">
              <w:rPr>
                <w:sz w:val="20"/>
                <w:lang w:eastAsia="zh-CN"/>
              </w:rPr>
              <w:t xml:space="preserve"> 14</w:t>
            </w:r>
          </w:p>
        </w:tc>
        <w:tc>
          <w:tcPr>
            <w:tcW w:w="4776" w:type="dxa"/>
          </w:tcPr>
          <w:p w14:paraId="02C30BB5" w14:textId="32F25A26" w:rsidR="00D5580F" w:rsidRPr="00280859" w:rsidRDefault="006E0A1E" w:rsidP="008022ED">
            <w:pPr>
              <w:rPr>
                <w:sz w:val="20"/>
                <w:lang w:eastAsia="zh-CN"/>
              </w:rPr>
            </w:pPr>
            <w:r>
              <w:rPr>
                <w:sz w:val="20"/>
                <w:lang w:eastAsia="zh-CN"/>
              </w:rPr>
              <w:t>Case</w:t>
            </w:r>
            <w:r w:rsidR="00D5580F" w:rsidRPr="00280859">
              <w:rPr>
                <w:sz w:val="20"/>
                <w:lang w:eastAsia="zh-CN"/>
              </w:rPr>
              <w:t xml:space="preserve"> #1: 0</w:t>
            </w:r>
          </w:p>
          <w:p w14:paraId="44E6B5B0" w14:textId="431981CE" w:rsidR="00D5580F" w:rsidRPr="00280859" w:rsidRDefault="006E0A1E" w:rsidP="008022ED">
            <w:pPr>
              <w:rPr>
                <w:sz w:val="20"/>
                <w:lang w:eastAsia="zh-CN"/>
              </w:rPr>
            </w:pPr>
            <w:r>
              <w:rPr>
                <w:sz w:val="20"/>
                <w:lang w:eastAsia="zh-CN"/>
              </w:rPr>
              <w:t>Case</w:t>
            </w:r>
            <w:r w:rsidR="00D5580F" w:rsidRPr="00280859">
              <w:rPr>
                <w:sz w:val="20"/>
                <w:lang w:eastAsia="zh-CN"/>
              </w:rPr>
              <w:t xml:space="preserve"> #2: 0</w:t>
            </w:r>
          </w:p>
          <w:p w14:paraId="06A10C87" w14:textId="394B6324" w:rsidR="00D5580F" w:rsidRPr="00280859" w:rsidRDefault="006E0A1E" w:rsidP="008022ED">
            <w:pPr>
              <w:rPr>
                <w:sz w:val="20"/>
                <w:lang w:eastAsia="zh-CN"/>
              </w:rPr>
            </w:pPr>
            <w:r>
              <w:rPr>
                <w:sz w:val="20"/>
                <w:lang w:eastAsia="zh-CN"/>
              </w:rPr>
              <w:t>Case</w:t>
            </w:r>
            <w:r w:rsidR="00D5580F" w:rsidRPr="00280859">
              <w:rPr>
                <w:sz w:val="20"/>
                <w:lang w:eastAsia="zh-CN"/>
              </w:rPr>
              <w:t xml:space="preserve"> #3: 0 2</w:t>
            </w:r>
          </w:p>
          <w:p w14:paraId="6232D937" w14:textId="27468A4E" w:rsidR="00D5580F" w:rsidRPr="00280859" w:rsidRDefault="006E0A1E" w:rsidP="008022ED">
            <w:pPr>
              <w:rPr>
                <w:sz w:val="20"/>
                <w:lang w:eastAsia="zh-CN"/>
              </w:rPr>
            </w:pPr>
            <w:r>
              <w:rPr>
                <w:sz w:val="20"/>
                <w:lang w:eastAsia="zh-CN"/>
              </w:rPr>
              <w:t>Case</w:t>
            </w:r>
            <w:r w:rsidR="00D5580F" w:rsidRPr="00280859">
              <w:rPr>
                <w:sz w:val="20"/>
                <w:lang w:eastAsia="zh-CN"/>
              </w:rPr>
              <w:t xml:space="preserve"> #4: 0 2</w:t>
            </w:r>
          </w:p>
        </w:tc>
      </w:tr>
      <w:tr w:rsidR="00D5580F" w:rsidRPr="00B309CD" w14:paraId="71CF272F" w14:textId="53C40758" w:rsidTr="00280859">
        <w:trPr>
          <w:trHeight w:val="206"/>
          <w:jc w:val="center"/>
        </w:trPr>
        <w:tc>
          <w:tcPr>
            <w:tcW w:w="1413" w:type="dxa"/>
          </w:tcPr>
          <w:p w14:paraId="0FE2D122" w14:textId="5D26AF06" w:rsidR="00D5580F" w:rsidRPr="00280859" w:rsidRDefault="00D5580F" w:rsidP="00D5580F">
            <w:pPr>
              <w:rPr>
                <w:sz w:val="20"/>
                <w:lang w:eastAsia="zh-CN"/>
              </w:rPr>
            </w:pPr>
            <w:r w:rsidRPr="00280859">
              <w:rPr>
                <w:sz w:val="20"/>
                <w:lang w:eastAsia="zh-CN"/>
              </w:rPr>
              <w:t>Second SIB1</w:t>
            </w:r>
          </w:p>
        </w:tc>
        <w:tc>
          <w:tcPr>
            <w:tcW w:w="3118" w:type="dxa"/>
          </w:tcPr>
          <w:p w14:paraId="0B7DBD2D" w14:textId="21298151" w:rsidR="00D5580F" w:rsidRPr="00280859" w:rsidRDefault="00D5580F" w:rsidP="00D5580F">
            <w:pPr>
              <w:rPr>
                <w:sz w:val="20"/>
                <w:lang w:eastAsia="zh-CN"/>
              </w:rPr>
            </w:pPr>
            <w:r w:rsidRPr="00280859">
              <w:rPr>
                <w:sz w:val="20"/>
                <w:lang w:eastAsia="zh-CN"/>
              </w:rPr>
              <w:t>64</w:t>
            </w:r>
            <w:r w:rsidR="007A3850" w:rsidRPr="00B309CD">
              <w:rPr>
                <w:sz w:val="20"/>
                <w:lang w:eastAsia="zh-CN"/>
              </w:rPr>
              <w:t>,</w:t>
            </w:r>
            <w:r w:rsidRPr="00280859">
              <w:rPr>
                <w:sz w:val="20"/>
                <w:lang w:eastAsia="zh-CN"/>
              </w:rPr>
              <w:t xml:space="preserve"> 66</w:t>
            </w:r>
            <w:r w:rsidR="007A3850" w:rsidRPr="00B309CD">
              <w:rPr>
                <w:sz w:val="20"/>
                <w:lang w:eastAsia="zh-CN"/>
              </w:rPr>
              <w:t>,</w:t>
            </w:r>
            <w:r w:rsidRPr="00280859">
              <w:rPr>
                <w:sz w:val="20"/>
                <w:lang w:eastAsia="zh-CN"/>
              </w:rPr>
              <w:t xml:space="preserve"> 68</w:t>
            </w:r>
            <w:r w:rsidR="007A3850" w:rsidRPr="00B309CD">
              <w:rPr>
                <w:sz w:val="20"/>
                <w:lang w:eastAsia="zh-CN"/>
              </w:rPr>
              <w:t>,</w:t>
            </w:r>
            <w:r w:rsidRPr="00280859">
              <w:rPr>
                <w:sz w:val="20"/>
                <w:lang w:eastAsia="zh-CN"/>
              </w:rPr>
              <w:t xml:space="preserve"> 70</w:t>
            </w:r>
            <w:r w:rsidR="007A3850" w:rsidRPr="00B309CD">
              <w:rPr>
                <w:sz w:val="20"/>
                <w:lang w:eastAsia="zh-CN"/>
              </w:rPr>
              <w:t>,</w:t>
            </w:r>
            <w:r w:rsidRPr="00280859">
              <w:rPr>
                <w:sz w:val="20"/>
                <w:lang w:eastAsia="zh-CN"/>
              </w:rPr>
              <w:t xml:space="preserve"> 72</w:t>
            </w:r>
            <w:r w:rsidR="007A3850" w:rsidRPr="00B309CD">
              <w:rPr>
                <w:sz w:val="20"/>
                <w:lang w:eastAsia="zh-CN"/>
              </w:rPr>
              <w:t>,</w:t>
            </w:r>
            <w:r w:rsidRPr="00280859">
              <w:rPr>
                <w:sz w:val="20"/>
                <w:lang w:eastAsia="zh-CN"/>
              </w:rPr>
              <w:t xml:space="preserve"> 74</w:t>
            </w:r>
            <w:r w:rsidR="007A3850" w:rsidRPr="00B309CD">
              <w:rPr>
                <w:sz w:val="20"/>
                <w:lang w:eastAsia="zh-CN"/>
              </w:rPr>
              <w:t>,</w:t>
            </w:r>
            <w:r w:rsidRPr="00280859">
              <w:rPr>
                <w:sz w:val="20"/>
                <w:lang w:eastAsia="zh-CN"/>
              </w:rPr>
              <w:t xml:space="preserve"> 76</w:t>
            </w:r>
          </w:p>
        </w:tc>
        <w:tc>
          <w:tcPr>
            <w:tcW w:w="4776" w:type="dxa"/>
          </w:tcPr>
          <w:p w14:paraId="445057CA" w14:textId="732940C8" w:rsidR="00D5580F" w:rsidRPr="00280859" w:rsidRDefault="006E0A1E" w:rsidP="00D5580F">
            <w:pPr>
              <w:rPr>
                <w:sz w:val="20"/>
                <w:lang w:eastAsia="zh-CN"/>
              </w:rPr>
            </w:pPr>
            <w:r>
              <w:rPr>
                <w:sz w:val="20"/>
                <w:lang w:eastAsia="zh-CN"/>
              </w:rPr>
              <w:t>Case</w:t>
            </w:r>
            <w:r w:rsidR="00D5580F" w:rsidRPr="00280859">
              <w:rPr>
                <w:sz w:val="20"/>
                <w:lang w:eastAsia="zh-CN"/>
              </w:rPr>
              <w:t xml:space="preserve"> #1: 72</w:t>
            </w:r>
          </w:p>
          <w:p w14:paraId="5944B161" w14:textId="792EEDD2" w:rsidR="00D5580F" w:rsidRPr="00280859" w:rsidRDefault="006E0A1E" w:rsidP="00D5580F">
            <w:pPr>
              <w:rPr>
                <w:sz w:val="20"/>
                <w:lang w:eastAsia="zh-CN"/>
              </w:rPr>
            </w:pPr>
            <w:r>
              <w:rPr>
                <w:sz w:val="20"/>
                <w:lang w:eastAsia="zh-CN"/>
              </w:rPr>
              <w:t>Case</w:t>
            </w:r>
            <w:r w:rsidR="00D5580F" w:rsidRPr="00280859">
              <w:rPr>
                <w:sz w:val="20"/>
                <w:lang w:eastAsia="zh-CN"/>
              </w:rPr>
              <w:t xml:space="preserve"> #2: 72</w:t>
            </w:r>
          </w:p>
          <w:p w14:paraId="3B55C91B" w14:textId="33722EBB" w:rsidR="00D5580F" w:rsidRPr="00280859" w:rsidRDefault="006E0A1E" w:rsidP="00D5580F">
            <w:pPr>
              <w:rPr>
                <w:sz w:val="20"/>
                <w:lang w:eastAsia="zh-CN"/>
              </w:rPr>
            </w:pPr>
            <w:r>
              <w:rPr>
                <w:sz w:val="20"/>
                <w:lang w:eastAsia="zh-CN"/>
              </w:rPr>
              <w:t>Case</w:t>
            </w:r>
            <w:r w:rsidR="00D5580F" w:rsidRPr="00280859">
              <w:rPr>
                <w:sz w:val="20"/>
                <w:lang w:eastAsia="zh-CN"/>
              </w:rPr>
              <w:t xml:space="preserve"> #3: 72 74</w:t>
            </w:r>
          </w:p>
          <w:p w14:paraId="225A982F" w14:textId="08896ED8" w:rsidR="00D5580F" w:rsidRPr="00280859" w:rsidRDefault="006E0A1E" w:rsidP="00D5580F">
            <w:pPr>
              <w:rPr>
                <w:sz w:val="20"/>
                <w:lang w:eastAsia="zh-CN"/>
              </w:rPr>
            </w:pPr>
            <w:r>
              <w:rPr>
                <w:sz w:val="20"/>
                <w:lang w:eastAsia="zh-CN"/>
              </w:rPr>
              <w:t>Case</w:t>
            </w:r>
            <w:r w:rsidR="00D5580F" w:rsidRPr="00280859">
              <w:rPr>
                <w:sz w:val="20"/>
                <w:lang w:eastAsia="zh-CN"/>
              </w:rPr>
              <w:t xml:space="preserve"> #4: 64 66</w:t>
            </w:r>
          </w:p>
        </w:tc>
      </w:tr>
      <w:tr w:rsidR="00D5580F" w:rsidRPr="00B309CD" w14:paraId="7C492B0C" w14:textId="088CF50E" w:rsidTr="00280859">
        <w:trPr>
          <w:trHeight w:val="352"/>
          <w:jc w:val="center"/>
        </w:trPr>
        <w:tc>
          <w:tcPr>
            <w:tcW w:w="1413" w:type="dxa"/>
          </w:tcPr>
          <w:p w14:paraId="331F2CFD" w14:textId="3015527F" w:rsidR="00D5580F" w:rsidRPr="00280859" w:rsidRDefault="00D5580F" w:rsidP="00D5580F">
            <w:pPr>
              <w:rPr>
                <w:sz w:val="20"/>
                <w:lang w:eastAsia="zh-CN"/>
              </w:rPr>
            </w:pPr>
            <w:r w:rsidRPr="00280859">
              <w:rPr>
                <w:sz w:val="20"/>
                <w:lang w:eastAsia="zh-CN"/>
              </w:rPr>
              <w:t>Third SIB1</w:t>
            </w:r>
          </w:p>
        </w:tc>
        <w:tc>
          <w:tcPr>
            <w:tcW w:w="3118" w:type="dxa"/>
          </w:tcPr>
          <w:p w14:paraId="4E0DA393" w14:textId="7C8A5829" w:rsidR="00D5580F" w:rsidRPr="00280859" w:rsidRDefault="00D5580F" w:rsidP="00D5580F">
            <w:pPr>
              <w:rPr>
                <w:sz w:val="20"/>
                <w:lang w:eastAsia="zh-CN"/>
              </w:rPr>
            </w:pPr>
            <w:r w:rsidRPr="00280859">
              <w:rPr>
                <w:sz w:val="20"/>
                <w:lang w:eastAsia="zh-CN"/>
              </w:rPr>
              <w:t>128</w:t>
            </w:r>
            <w:r w:rsidR="007A3850" w:rsidRPr="00B309CD">
              <w:rPr>
                <w:sz w:val="20"/>
                <w:lang w:eastAsia="zh-CN"/>
              </w:rPr>
              <w:t>,</w:t>
            </w:r>
            <w:r w:rsidRPr="00280859">
              <w:rPr>
                <w:sz w:val="20"/>
                <w:lang w:eastAsia="zh-CN"/>
              </w:rPr>
              <w:t xml:space="preserve"> 130</w:t>
            </w:r>
            <w:r w:rsidR="007A3850" w:rsidRPr="00B309CD">
              <w:rPr>
                <w:sz w:val="20"/>
                <w:lang w:eastAsia="zh-CN"/>
              </w:rPr>
              <w:t>,</w:t>
            </w:r>
            <w:r w:rsidRPr="00280859">
              <w:rPr>
                <w:sz w:val="20"/>
                <w:lang w:eastAsia="zh-CN"/>
              </w:rPr>
              <w:t xml:space="preserve"> 132</w:t>
            </w:r>
            <w:r w:rsidR="007A3850" w:rsidRPr="00B309CD">
              <w:rPr>
                <w:sz w:val="20"/>
                <w:lang w:eastAsia="zh-CN"/>
              </w:rPr>
              <w:t>,</w:t>
            </w:r>
            <w:r w:rsidRPr="00280859">
              <w:rPr>
                <w:sz w:val="20"/>
                <w:lang w:eastAsia="zh-CN"/>
              </w:rPr>
              <w:t xml:space="preserve"> 134</w:t>
            </w:r>
            <w:r w:rsidR="007A3850" w:rsidRPr="00B309CD">
              <w:rPr>
                <w:sz w:val="20"/>
                <w:lang w:eastAsia="zh-CN"/>
              </w:rPr>
              <w:t>,</w:t>
            </w:r>
            <w:r w:rsidRPr="00280859">
              <w:rPr>
                <w:sz w:val="20"/>
                <w:lang w:eastAsia="zh-CN"/>
              </w:rPr>
              <w:t xml:space="preserve"> 136</w:t>
            </w:r>
            <w:r w:rsidR="007A3850" w:rsidRPr="00B309CD">
              <w:rPr>
                <w:sz w:val="20"/>
                <w:lang w:eastAsia="zh-CN"/>
              </w:rPr>
              <w:t>,</w:t>
            </w:r>
            <w:r w:rsidRPr="00280859">
              <w:rPr>
                <w:sz w:val="20"/>
                <w:lang w:eastAsia="zh-CN"/>
              </w:rPr>
              <w:t xml:space="preserve"> 138</w:t>
            </w:r>
            <w:r w:rsidR="007A3850" w:rsidRPr="00B309CD">
              <w:rPr>
                <w:sz w:val="20"/>
                <w:lang w:eastAsia="zh-CN"/>
              </w:rPr>
              <w:t>,</w:t>
            </w:r>
            <w:r w:rsidRPr="00280859">
              <w:rPr>
                <w:sz w:val="20"/>
                <w:lang w:eastAsia="zh-CN"/>
              </w:rPr>
              <w:t xml:space="preserve"> 140</w:t>
            </w:r>
            <w:r w:rsidR="007A3850" w:rsidRPr="00B309CD">
              <w:rPr>
                <w:sz w:val="20"/>
                <w:lang w:eastAsia="zh-CN"/>
              </w:rPr>
              <w:t>,</w:t>
            </w:r>
            <w:r w:rsidRPr="00280859">
              <w:rPr>
                <w:sz w:val="20"/>
                <w:lang w:eastAsia="zh-CN"/>
              </w:rPr>
              <w:t xml:space="preserve"> 142</w:t>
            </w:r>
          </w:p>
        </w:tc>
        <w:tc>
          <w:tcPr>
            <w:tcW w:w="4776" w:type="dxa"/>
          </w:tcPr>
          <w:p w14:paraId="15B82DCA" w14:textId="6786FCD5" w:rsidR="00D5580F" w:rsidRPr="00280859" w:rsidRDefault="006E0A1E" w:rsidP="00D5580F">
            <w:pPr>
              <w:rPr>
                <w:sz w:val="20"/>
                <w:lang w:eastAsia="zh-CN"/>
              </w:rPr>
            </w:pPr>
            <w:r>
              <w:rPr>
                <w:sz w:val="20"/>
                <w:lang w:eastAsia="zh-CN"/>
              </w:rPr>
              <w:t>Case</w:t>
            </w:r>
            <w:r w:rsidR="00D5580F" w:rsidRPr="00280859">
              <w:rPr>
                <w:sz w:val="20"/>
                <w:lang w:eastAsia="zh-CN"/>
              </w:rPr>
              <w:t xml:space="preserve"> #1: none</w:t>
            </w:r>
          </w:p>
          <w:p w14:paraId="55C16770" w14:textId="19A38936" w:rsidR="00D5580F" w:rsidRPr="00280859" w:rsidRDefault="006E0A1E" w:rsidP="00D5580F">
            <w:pPr>
              <w:rPr>
                <w:sz w:val="20"/>
                <w:lang w:eastAsia="zh-CN"/>
              </w:rPr>
            </w:pPr>
            <w:r>
              <w:rPr>
                <w:sz w:val="20"/>
                <w:lang w:eastAsia="zh-CN"/>
              </w:rPr>
              <w:t>Case</w:t>
            </w:r>
            <w:r w:rsidR="00D5580F" w:rsidRPr="00280859">
              <w:rPr>
                <w:sz w:val="20"/>
                <w:lang w:eastAsia="zh-CN"/>
              </w:rPr>
              <w:t xml:space="preserve"> #2: 136</w:t>
            </w:r>
          </w:p>
          <w:p w14:paraId="77AA1158" w14:textId="1C209C55" w:rsidR="00D5580F" w:rsidRPr="00280859" w:rsidRDefault="006E0A1E" w:rsidP="00D5580F">
            <w:pPr>
              <w:rPr>
                <w:sz w:val="20"/>
                <w:lang w:eastAsia="zh-CN"/>
              </w:rPr>
            </w:pPr>
            <w:r>
              <w:rPr>
                <w:sz w:val="20"/>
                <w:lang w:eastAsia="zh-CN"/>
              </w:rPr>
              <w:t>Case</w:t>
            </w:r>
            <w:r w:rsidR="00D5580F" w:rsidRPr="00280859">
              <w:rPr>
                <w:sz w:val="20"/>
                <w:lang w:eastAsia="zh-CN"/>
              </w:rPr>
              <w:t xml:space="preserve"> #3: 136</w:t>
            </w:r>
          </w:p>
          <w:p w14:paraId="22A1D37C" w14:textId="4A311907" w:rsidR="00D5580F" w:rsidRPr="00280859" w:rsidRDefault="006E0A1E" w:rsidP="00D5580F">
            <w:pPr>
              <w:rPr>
                <w:sz w:val="20"/>
                <w:lang w:eastAsia="zh-CN"/>
              </w:rPr>
            </w:pPr>
            <w:r>
              <w:rPr>
                <w:sz w:val="20"/>
                <w:lang w:eastAsia="zh-CN"/>
              </w:rPr>
              <w:lastRenderedPageBreak/>
              <w:t>Case</w:t>
            </w:r>
            <w:r w:rsidR="00D5580F" w:rsidRPr="00280859">
              <w:rPr>
                <w:sz w:val="20"/>
                <w:lang w:eastAsia="zh-CN"/>
              </w:rPr>
              <w:t xml:space="preserve"> #4: </w:t>
            </w:r>
            <w:r w:rsidR="00C21CF7" w:rsidRPr="00B309CD">
              <w:rPr>
                <w:sz w:val="20"/>
                <w:lang w:eastAsia="zh-CN"/>
              </w:rPr>
              <w:t>128 130</w:t>
            </w:r>
          </w:p>
        </w:tc>
      </w:tr>
      <w:tr w:rsidR="00D5580F" w:rsidRPr="00B309CD" w14:paraId="7D7AA793" w14:textId="353AF4C5" w:rsidTr="00280859">
        <w:trPr>
          <w:trHeight w:val="206"/>
          <w:jc w:val="center"/>
        </w:trPr>
        <w:tc>
          <w:tcPr>
            <w:tcW w:w="1413" w:type="dxa"/>
          </w:tcPr>
          <w:p w14:paraId="1E0553BD" w14:textId="3D0A9965" w:rsidR="00D5580F" w:rsidRPr="00280859" w:rsidRDefault="00D5580F" w:rsidP="00D5580F">
            <w:pPr>
              <w:rPr>
                <w:sz w:val="20"/>
                <w:lang w:eastAsia="zh-CN"/>
              </w:rPr>
            </w:pPr>
            <w:r w:rsidRPr="00280859">
              <w:rPr>
                <w:sz w:val="20"/>
                <w:lang w:eastAsia="zh-CN"/>
              </w:rPr>
              <w:lastRenderedPageBreak/>
              <w:t>Fourth SIB1</w:t>
            </w:r>
          </w:p>
        </w:tc>
        <w:tc>
          <w:tcPr>
            <w:tcW w:w="3118" w:type="dxa"/>
          </w:tcPr>
          <w:p w14:paraId="4D6A2E2F" w14:textId="127E6DA5" w:rsidR="00D5580F" w:rsidRPr="00280859" w:rsidRDefault="00D5580F" w:rsidP="00D5580F">
            <w:pPr>
              <w:rPr>
                <w:sz w:val="20"/>
                <w:lang w:eastAsia="zh-CN"/>
              </w:rPr>
            </w:pPr>
            <w:r w:rsidRPr="00280859">
              <w:rPr>
                <w:sz w:val="20"/>
                <w:lang w:eastAsia="zh-CN"/>
              </w:rPr>
              <w:t>192</w:t>
            </w:r>
            <w:r w:rsidR="007A3850" w:rsidRPr="00B309CD">
              <w:rPr>
                <w:sz w:val="20"/>
                <w:lang w:eastAsia="zh-CN"/>
              </w:rPr>
              <w:t>,</w:t>
            </w:r>
            <w:r w:rsidRPr="00280859">
              <w:rPr>
                <w:sz w:val="20"/>
                <w:lang w:eastAsia="zh-CN"/>
              </w:rPr>
              <w:t xml:space="preserve"> 194</w:t>
            </w:r>
            <w:r w:rsidR="007A3850" w:rsidRPr="00B309CD">
              <w:rPr>
                <w:sz w:val="20"/>
                <w:lang w:eastAsia="zh-CN"/>
              </w:rPr>
              <w:t>,</w:t>
            </w:r>
            <w:r w:rsidRPr="00280859">
              <w:rPr>
                <w:sz w:val="20"/>
                <w:lang w:eastAsia="zh-CN"/>
              </w:rPr>
              <w:t xml:space="preserve"> 196</w:t>
            </w:r>
            <w:r w:rsidR="007A3850" w:rsidRPr="00B309CD">
              <w:rPr>
                <w:sz w:val="20"/>
                <w:lang w:eastAsia="zh-CN"/>
              </w:rPr>
              <w:t>,</w:t>
            </w:r>
            <w:r w:rsidRPr="00280859">
              <w:rPr>
                <w:sz w:val="20"/>
                <w:lang w:eastAsia="zh-CN"/>
              </w:rPr>
              <w:t xml:space="preserve"> 198</w:t>
            </w:r>
            <w:r w:rsidR="007A3850" w:rsidRPr="00B309CD">
              <w:rPr>
                <w:sz w:val="20"/>
                <w:lang w:eastAsia="zh-CN"/>
              </w:rPr>
              <w:t>,</w:t>
            </w:r>
            <w:r w:rsidRPr="00280859">
              <w:rPr>
                <w:sz w:val="20"/>
                <w:lang w:eastAsia="zh-CN"/>
              </w:rPr>
              <w:t xml:space="preserve"> 200</w:t>
            </w:r>
            <w:r w:rsidR="007A3850" w:rsidRPr="00B309CD">
              <w:rPr>
                <w:sz w:val="20"/>
                <w:lang w:eastAsia="zh-CN"/>
              </w:rPr>
              <w:t>,</w:t>
            </w:r>
            <w:r w:rsidRPr="00280859">
              <w:rPr>
                <w:sz w:val="20"/>
                <w:lang w:eastAsia="zh-CN"/>
              </w:rPr>
              <w:t xml:space="preserve"> 202</w:t>
            </w:r>
            <w:r w:rsidR="007A3850" w:rsidRPr="00B309CD">
              <w:rPr>
                <w:sz w:val="20"/>
                <w:lang w:eastAsia="zh-CN"/>
              </w:rPr>
              <w:t>,</w:t>
            </w:r>
            <w:r w:rsidRPr="00280859">
              <w:rPr>
                <w:sz w:val="20"/>
                <w:lang w:eastAsia="zh-CN"/>
              </w:rPr>
              <w:t xml:space="preserve"> 204</w:t>
            </w:r>
            <w:r w:rsidR="007A3850" w:rsidRPr="00B309CD">
              <w:rPr>
                <w:sz w:val="20"/>
                <w:lang w:eastAsia="zh-CN"/>
              </w:rPr>
              <w:t>,</w:t>
            </w:r>
            <w:r w:rsidRPr="00280859">
              <w:rPr>
                <w:sz w:val="20"/>
                <w:lang w:eastAsia="zh-CN"/>
              </w:rPr>
              <w:t xml:space="preserve"> 206</w:t>
            </w:r>
          </w:p>
        </w:tc>
        <w:tc>
          <w:tcPr>
            <w:tcW w:w="4776" w:type="dxa"/>
          </w:tcPr>
          <w:p w14:paraId="2D5229AD" w14:textId="265C0FA1" w:rsidR="00D5580F" w:rsidRPr="00280859" w:rsidRDefault="006E0A1E" w:rsidP="00D5580F">
            <w:pPr>
              <w:rPr>
                <w:sz w:val="20"/>
                <w:lang w:eastAsia="zh-CN"/>
              </w:rPr>
            </w:pPr>
            <w:r>
              <w:rPr>
                <w:sz w:val="20"/>
                <w:lang w:eastAsia="zh-CN"/>
              </w:rPr>
              <w:t>Case</w:t>
            </w:r>
            <w:r w:rsidR="00D5580F" w:rsidRPr="00280859">
              <w:rPr>
                <w:sz w:val="20"/>
                <w:lang w:eastAsia="zh-CN"/>
              </w:rPr>
              <w:t xml:space="preserve"> #</w:t>
            </w:r>
            <w:r w:rsidR="00C21CF7" w:rsidRPr="00B309CD">
              <w:rPr>
                <w:sz w:val="20"/>
                <w:lang w:eastAsia="zh-CN"/>
              </w:rPr>
              <w:t>1: 198</w:t>
            </w:r>
          </w:p>
          <w:p w14:paraId="4415A88A" w14:textId="37D74587" w:rsidR="00D5580F" w:rsidRPr="00280859" w:rsidRDefault="006E0A1E" w:rsidP="00D5580F">
            <w:pPr>
              <w:rPr>
                <w:sz w:val="20"/>
                <w:lang w:eastAsia="zh-CN"/>
              </w:rPr>
            </w:pPr>
            <w:r>
              <w:rPr>
                <w:sz w:val="20"/>
                <w:lang w:eastAsia="zh-CN"/>
              </w:rPr>
              <w:t>Case</w:t>
            </w:r>
            <w:r w:rsidR="00D5580F" w:rsidRPr="00280859">
              <w:rPr>
                <w:sz w:val="20"/>
                <w:lang w:eastAsia="zh-CN"/>
              </w:rPr>
              <w:t xml:space="preserve"> </w:t>
            </w:r>
            <w:r w:rsidR="00C21CF7" w:rsidRPr="00B309CD">
              <w:rPr>
                <w:sz w:val="20"/>
                <w:lang w:eastAsia="zh-CN"/>
              </w:rPr>
              <w:t>#2: 198</w:t>
            </w:r>
          </w:p>
          <w:p w14:paraId="0DEF960B" w14:textId="2120F544" w:rsidR="00D5580F" w:rsidRPr="00280859" w:rsidRDefault="006E0A1E" w:rsidP="00D5580F">
            <w:pPr>
              <w:rPr>
                <w:sz w:val="20"/>
                <w:lang w:eastAsia="zh-CN"/>
              </w:rPr>
            </w:pPr>
            <w:r>
              <w:rPr>
                <w:sz w:val="20"/>
                <w:lang w:eastAsia="zh-CN"/>
              </w:rPr>
              <w:t>Case</w:t>
            </w:r>
            <w:r w:rsidR="00D5580F" w:rsidRPr="00280859">
              <w:rPr>
                <w:sz w:val="20"/>
                <w:lang w:eastAsia="zh-CN"/>
              </w:rPr>
              <w:t xml:space="preserve"> </w:t>
            </w:r>
            <w:r w:rsidR="00C21CF7" w:rsidRPr="00B309CD">
              <w:rPr>
                <w:sz w:val="20"/>
                <w:lang w:eastAsia="zh-CN"/>
              </w:rPr>
              <w:t>#3: 198 200</w:t>
            </w:r>
          </w:p>
          <w:p w14:paraId="31CCF04D" w14:textId="7D736B0F" w:rsidR="00D5580F" w:rsidRPr="00280859" w:rsidRDefault="006E0A1E" w:rsidP="00D5580F">
            <w:pPr>
              <w:rPr>
                <w:sz w:val="20"/>
                <w:lang w:eastAsia="zh-CN"/>
              </w:rPr>
            </w:pPr>
            <w:r>
              <w:rPr>
                <w:sz w:val="20"/>
                <w:lang w:eastAsia="zh-CN"/>
              </w:rPr>
              <w:t>Case</w:t>
            </w:r>
            <w:r w:rsidR="00D5580F" w:rsidRPr="00280859">
              <w:rPr>
                <w:sz w:val="20"/>
                <w:lang w:eastAsia="zh-CN"/>
              </w:rPr>
              <w:t xml:space="preserve"> #4: 192 194</w:t>
            </w:r>
          </w:p>
        </w:tc>
      </w:tr>
    </w:tbl>
    <w:p w14:paraId="4FCF4DA8" w14:textId="7C8E664D" w:rsidR="007A3850" w:rsidRPr="00B309CD" w:rsidRDefault="007A3850" w:rsidP="000A7E7C">
      <w:pPr>
        <w:rPr>
          <w:b/>
          <w:i/>
          <w:lang w:eastAsia="zh-CN"/>
        </w:rPr>
      </w:pPr>
      <w:r w:rsidRPr="00280859">
        <w:rPr>
          <w:b/>
          <w:i/>
          <w:lang w:eastAsia="zh-CN"/>
        </w:rPr>
        <w:t xml:space="preserve">Observation </w:t>
      </w:r>
      <w:r w:rsidR="0023210B">
        <w:rPr>
          <w:b/>
          <w:i/>
          <w:lang w:eastAsia="zh-CN"/>
        </w:rPr>
        <w:t>6</w:t>
      </w:r>
      <w:r w:rsidR="00C339D6">
        <w:rPr>
          <w:b/>
          <w:i/>
          <w:lang w:eastAsia="zh-CN"/>
        </w:rPr>
        <w:t>: I</w:t>
      </w:r>
      <w:r w:rsidRPr="00B309CD">
        <w:rPr>
          <w:b/>
          <w:i/>
          <w:lang w:eastAsia="zh-CN"/>
        </w:rPr>
        <w:t xml:space="preserve">f repetition number is 4 and 8, all 4 </w:t>
      </w:r>
      <w:r w:rsidR="006E0A1E">
        <w:rPr>
          <w:b/>
          <w:i/>
          <w:lang w:eastAsia="zh-CN"/>
        </w:rPr>
        <w:t>case</w:t>
      </w:r>
      <w:r w:rsidRPr="00B309CD">
        <w:rPr>
          <w:b/>
          <w:i/>
          <w:lang w:eastAsia="zh-CN"/>
        </w:rPr>
        <w:t>s can’t receive entire SIB1.</w:t>
      </w:r>
    </w:p>
    <w:p w14:paraId="734423C8" w14:textId="73AE1F04" w:rsidR="00852E92" w:rsidRPr="00B309CD" w:rsidRDefault="00852E92" w:rsidP="00280859">
      <w:pPr>
        <w:rPr>
          <w:lang w:eastAsia="zh-CN"/>
        </w:rPr>
      </w:pPr>
      <w:r w:rsidRPr="00B309CD">
        <w:rPr>
          <w:lang w:eastAsia="zh-CN"/>
        </w:rPr>
        <w:t xml:space="preserve">Table 3 provides an example of </w:t>
      </w:r>
      <w:r w:rsidR="000E5EB8">
        <w:rPr>
          <w:lang w:eastAsia="zh-CN"/>
        </w:rPr>
        <w:t xml:space="preserve">repetition number is </w:t>
      </w:r>
      <w:r w:rsidRPr="00B309CD">
        <w:rPr>
          <w:lang w:eastAsia="zh-CN"/>
        </w:rPr>
        <w:t xml:space="preserve">16. It can be seen that only </w:t>
      </w:r>
      <w:r w:rsidR="006E0A1E">
        <w:rPr>
          <w:lang w:eastAsia="zh-CN"/>
        </w:rPr>
        <w:t>Case</w:t>
      </w:r>
      <w:r w:rsidRPr="00B309CD">
        <w:rPr>
          <w:lang w:eastAsia="zh-CN"/>
        </w:rPr>
        <w:t xml:space="preserve"> #4 can’t acquire entire SIB1.</w:t>
      </w:r>
    </w:p>
    <w:p w14:paraId="20B5570A" w14:textId="3283939A" w:rsidR="00C21CF7" w:rsidRPr="00280859" w:rsidRDefault="00C21CF7">
      <w:pPr>
        <w:jc w:val="center"/>
        <w:rPr>
          <w:b/>
          <w:sz w:val="20"/>
          <w:lang w:eastAsia="zh-CN"/>
        </w:rPr>
      </w:pPr>
      <w:r w:rsidRPr="00280859">
        <w:rPr>
          <w:b/>
          <w:sz w:val="20"/>
          <w:lang w:eastAsia="zh-CN"/>
        </w:rPr>
        <w:t xml:space="preserve">Table </w:t>
      </w:r>
      <w:r w:rsidR="00EE7A7B" w:rsidRPr="00280859">
        <w:rPr>
          <w:b/>
          <w:sz w:val="20"/>
          <w:lang w:eastAsia="zh-CN"/>
        </w:rPr>
        <w:t>3</w:t>
      </w:r>
      <w:r w:rsidR="008432F6">
        <w:rPr>
          <w:b/>
          <w:sz w:val="20"/>
          <w:lang w:eastAsia="zh-CN"/>
        </w:rPr>
        <w:t>: SIB1 r</w:t>
      </w:r>
      <w:r w:rsidR="008432F6" w:rsidRPr="000A2DDF">
        <w:rPr>
          <w:b/>
          <w:sz w:val="20"/>
          <w:lang w:eastAsia="zh-CN"/>
        </w:rPr>
        <w:t>epetition number is 4</w:t>
      </w:r>
    </w:p>
    <w:tbl>
      <w:tblPr>
        <w:tblStyle w:val="ad"/>
        <w:tblW w:w="0" w:type="auto"/>
        <w:tblLook w:val="04A0" w:firstRow="1" w:lastRow="0" w:firstColumn="1" w:lastColumn="0" w:noHBand="0" w:noVBand="1"/>
      </w:tblPr>
      <w:tblGrid>
        <w:gridCol w:w="1413"/>
        <w:gridCol w:w="3118"/>
        <w:gridCol w:w="4776"/>
      </w:tblGrid>
      <w:tr w:rsidR="00C21CF7" w:rsidRPr="008432F6" w14:paraId="2E2D1600" w14:textId="77777777" w:rsidTr="00280859">
        <w:trPr>
          <w:trHeight w:val="206"/>
        </w:trPr>
        <w:tc>
          <w:tcPr>
            <w:tcW w:w="1413" w:type="dxa"/>
            <w:vAlign w:val="center"/>
          </w:tcPr>
          <w:p w14:paraId="67D8CF88" w14:textId="77777777" w:rsidR="00C21CF7" w:rsidRPr="00280859" w:rsidRDefault="00C21CF7">
            <w:pPr>
              <w:rPr>
                <w:sz w:val="20"/>
                <w:szCs w:val="20"/>
                <w:lang w:eastAsia="zh-CN"/>
              </w:rPr>
            </w:pPr>
          </w:p>
        </w:tc>
        <w:tc>
          <w:tcPr>
            <w:tcW w:w="3118" w:type="dxa"/>
            <w:vAlign w:val="center"/>
          </w:tcPr>
          <w:p w14:paraId="039E7764" w14:textId="163DE593" w:rsidR="00C21CF7" w:rsidRPr="00280859" w:rsidRDefault="000E5EB8" w:rsidP="00280859">
            <w:pPr>
              <w:rPr>
                <w:sz w:val="20"/>
                <w:szCs w:val="20"/>
                <w:lang w:eastAsia="zh-CN"/>
              </w:rPr>
            </w:pPr>
            <w:r w:rsidRPr="00280859">
              <w:rPr>
                <w:sz w:val="20"/>
                <w:lang w:eastAsia="zh-CN"/>
              </w:rPr>
              <w:t>SFN</w:t>
            </w:r>
            <w:r>
              <w:rPr>
                <w:sz w:val="20"/>
                <w:lang w:eastAsia="zh-CN"/>
              </w:rPr>
              <w:t xml:space="preserve">s </w:t>
            </w:r>
            <w:r>
              <w:rPr>
                <w:rFonts w:hint="eastAsia"/>
                <w:sz w:val="20"/>
                <w:lang w:eastAsia="zh-CN"/>
              </w:rPr>
              <w:t>w</w:t>
            </w:r>
            <w:r>
              <w:rPr>
                <w:sz w:val="20"/>
                <w:lang w:eastAsia="zh-CN"/>
              </w:rPr>
              <w:t>ith SIB1</w:t>
            </w:r>
            <w:r>
              <w:rPr>
                <w:rFonts w:hint="eastAsia"/>
                <w:sz w:val="20"/>
                <w:lang w:eastAsia="zh-CN"/>
              </w:rPr>
              <w:t xml:space="preserve"> </w:t>
            </w:r>
            <w:r>
              <w:rPr>
                <w:sz w:val="20"/>
                <w:lang w:eastAsia="zh-CN"/>
              </w:rPr>
              <w:t>(SFNs containing SIB1)</w:t>
            </w:r>
          </w:p>
        </w:tc>
        <w:tc>
          <w:tcPr>
            <w:tcW w:w="4776" w:type="dxa"/>
            <w:vAlign w:val="center"/>
          </w:tcPr>
          <w:p w14:paraId="7156E8C7" w14:textId="0A1BDAFB" w:rsidR="00C21CF7" w:rsidRPr="00280859" w:rsidRDefault="000E5EB8" w:rsidP="006E0A1E">
            <w:pPr>
              <w:rPr>
                <w:sz w:val="20"/>
                <w:szCs w:val="20"/>
                <w:lang w:eastAsia="zh-CN"/>
              </w:rPr>
            </w:pPr>
            <w:r w:rsidRPr="00280859">
              <w:rPr>
                <w:sz w:val="20"/>
                <w:lang w:eastAsia="zh-CN"/>
              </w:rPr>
              <w:t>SFN</w:t>
            </w:r>
            <w:r w:rsidRPr="00B309CD">
              <w:rPr>
                <w:sz w:val="20"/>
                <w:lang w:eastAsia="zh-CN"/>
              </w:rPr>
              <w:t>s</w:t>
            </w:r>
            <w:r w:rsidRPr="00280859">
              <w:rPr>
                <w:sz w:val="20"/>
                <w:lang w:eastAsia="zh-CN"/>
              </w:rPr>
              <w:t xml:space="preserve"> that UE can receive SIB1 </w:t>
            </w:r>
            <w:r>
              <w:rPr>
                <w:sz w:val="20"/>
                <w:lang w:eastAsia="zh-CN"/>
              </w:rPr>
              <w:t>of</w:t>
            </w:r>
            <w:r w:rsidRPr="00280859">
              <w:rPr>
                <w:sz w:val="20"/>
                <w:lang w:eastAsia="zh-CN"/>
              </w:rPr>
              <w:t xml:space="preserve"> different </w:t>
            </w:r>
            <w:r>
              <w:rPr>
                <w:sz w:val="20"/>
                <w:lang w:eastAsia="zh-CN"/>
              </w:rPr>
              <w:t>case</w:t>
            </w:r>
            <w:r w:rsidRPr="00280859">
              <w:rPr>
                <w:sz w:val="20"/>
                <w:lang w:eastAsia="zh-CN"/>
              </w:rPr>
              <w:t>s</w:t>
            </w:r>
          </w:p>
        </w:tc>
      </w:tr>
      <w:tr w:rsidR="00C21CF7" w:rsidRPr="008432F6" w14:paraId="08B8C399" w14:textId="77777777" w:rsidTr="00280859">
        <w:trPr>
          <w:trHeight w:val="206"/>
        </w:trPr>
        <w:tc>
          <w:tcPr>
            <w:tcW w:w="1413" w:type="dxa"/>
            <w:vAlign w:val="center"/>
          </w:tcPr>
          <w:p w14:paraId="12B1D3A5" w14:textId="77777777" w:rsidR="00C21CF7" w:rsidRPr="00280859" w:rsidRDefault="00C21CF7">
            <w:pPr>
              <w:rPr>
                <w:sz w:val="20"/>
                <w:szCs w:val="20"/>
                <w:lang w:eastAsia="zh-CN"/>
              </w:rPr>
            </w:pPr>
            <w:r w:rsidRPr="00280859">
              <w:rPr>
                <w:sz w:val="20"/>
                <w:szCs w:val="20"/>
                <w:lang w:eastAsia="zh-CN"/>
              </w:rPr>
              <w:t>First SIB1</w:t>
            </w:r>
          </w:p>
        </w:tc>
        <w:tc>
          <w:tcPr>
            <w:tcW w:w="3118" w:type="dxa"/>
            <w:vAlign w:val="center"/>
          </w:tcPr>
          <w:p w14:paraId="4B112C05" w14:textId="77777777" w:rsidR="00C21CF7" w:rsidRPr="00280859" w:rsidRDefault="00C21CF7">
            <w:pPr>
              <w:rPr>
                <w:sz w:val="20"/>
                <w:szCs w:val="20"/>
                <w:lang w:eastAsia="zh-CN"/>
              </w:rPr>
            </w:pPr>
            <w:r w:rsidRPr="00280859">
              <w:rPr>
                <w:sz w:val="20"/>
                <w:szCs w:val="20"/>
                <w:lang w:eastAsia="zh-CN"/>
              </w:rPr>
              <w:t>0 2 4 6 8 10 12 14</w:t>
            </w:r>
          </w:p>
        </w:tc>
        <w:tc>
          <w:tcPr>
            <w:tcW w:w="4776" w:type="dxa"/>
            <w:vAlign w:val="center"/>
          </w:tcPr>
          <w:p w14:paraId="6CD295CE" w14:textId="68FFD020"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0</w:t>
            </w:r>
          </w:p>
          <w:p w14:paraId="65C9DF71" w14:textId="11D96992"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0</w:t>
            </w:r>
          </w:p>
          <w:p w14:paraId="0C8DE991" w14:textId="771740A8"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0 2</w:t>
            </w:r>
          </w:p>
          <w:p w14:paraId="3B46084A" w14:textId="0A9CD128"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0 2</w:t>
            </w:r>
          </w:p>
        </w:tc>
      </w:tr>
      <w:tr w:rsidR="00C21CF7" w:rsidRPr="008432F6" w14:paraId="70CF2FAB" w14:textId="77777777" w:rsidTr="00280859">
        <w:trPr>
          <w:trHeight w:val="206"/>
        </w:trPr>
        <w:tc>
          <w:tcPr>
            <w:tcW w:w="1413" w:type="dxa"/>
            <w:vAlign w:val="center"/>
          </w:tcPr>
          <w:p w14:paraId="3334675A" w14:textId="77777777" w:rsidR="00C21CF7" w:rsidRPr="00280859" w:rsidRDefault="00C21CF7">
            <w:pPr>
              <w:rPr>
                <w:sz w:val="20"/>
                <w:szCs w:val="20"/>
                <w:lang w:eastAsia="zh-CN"/>
              </w:rPr>
            </w:pPr>
            <w:r w:rsidRPr="00280859">
              <w:rPr>
                <w:sz w:val="20"/>
                <w:szCs w:val="20"/>
                <w:lang w:eastAsia="zh-CN"/>
              </w:rPr>
              <w:t>Second SIB1</w:t>
            </w:r>
          </w:p>
        </w:tc>
        <w:tc>
          <w:tcPr>
            <w:tcW w:w="3118" w:type="dxa"/>
            <w:vAlign w:val="center"/>
          </w:tcPr>
          <w:p w14:paraId="7C6DA5F5" w14:textId="7D24EED4" w:rsidR="00C21CF7" w:rsidRPr="00280859" w:rsidRDefault="00C21CF7">
            <w:pPr>
              <w:rPr>
                <w:sz w:val="20"/>
                <w:szCs w:val="20"/>
                <w:lang w:eastAsia="zh-CN"/>
              </w:rPr>
            </w:pPr>
            <w:r w:rsidRPr="00280859">
              <w:rPr>
                <w:sz w:val="20"/>
                <w:szCs w:val="20"/>
                <w:lang w:eastAsia="zh-CN"/>
              </w:rPr>
              <w:t>16</w:t>
            </w:r>
            <w:r w:rsidRPr="00280859">
              <w:rPr>
                <w:rFonts w:hint="eastAsia"/>
                <w:sz w:val="20"/>
                <w:szCs w:val="20"/>
                <w:lang w:eastAsia="zh-CN"/>
              </w:rPr>
              <w:t>，</w:t>
            </w:r>
            <w:r w:rsidRPr="00280859">
              <w:rPr>
                <w:sz w:val="20"/>
                <w:szCs w:val="20"/>
                <w:lang w:eastAsia="zh-CN"/>
              </w:rPr>
              <w:t>18</w:t>
            </w:r>
            <w:r w:rsidRPr="00280859">
              <w:rPr>
                <w:rFonts w:hint="eastAsia"/>
                <w:sz w:val="20"/>
                <w:szCs w:val="20"/>
                <w:lang w:eastAsia="zh-CN"/>
              </w:rPr>
              <w:t>，</w:t>
            </w:r>
            <w:r w:rsidRPr="00280859">
              <w:rPr>
                <w:sz w:val="20"/>
                <w:szCs w:val="20"/>
                <w:lang w:eastAsia="zh-CN"/>
              </w:rPr>
              <w:t>20</w:t>
            </w:r>
            <w:r w:rsidRPr="00280859">
              <w:rPr>
                <w:rFonts w:hint="eastAsia"/>
                <w:sz w:val="20"/>
                <w:szCs w:val="20"/>
                <w:lang w:eastAsia="zh-CN"/>
              </w:rPr>
              <w:t>，</w:t>
            </w:r>
            <w:r w:rsidRPr="00280859">
              <w:rPr>
                <w:sz w:val="20"/>
                <w:szCs w:val="20"/>
                <w:lang w:eastAsia="zh-CN"/>
              </w:rPr>
              <w:t>22</w:t>
            </w:r>
            <w:r w:rsidRPr="00280859">
              <w:rPr>
                <w:rFonts w:hint="eastAsia"/>
                <w:sz w:val="20"/>
                <w:szCs w:val="20"/>
                <w:lang w:eastAsia="zh-CN"/>
              </w:rPr>
              <w:t>，</w:t>
            </w:r>
            <w:r w:rsidRPr="00280859">
              <w:rPr>
                <w:sz w:val="20"/>
                <w:szCs w:val="20"/>
                <w:lang w:eastAsia="zh-CN"/>
              </w:rPr>
              <w:t>24</w:t>
            </w:r>
            <w:r w:rsidRPr="00280859">
              <w:rPr>
                <w:rFonts w:hint="eastAsia"/>
                <w:sz w:val="20"/>
                <w:szCs w:val="20"/>
                <w:lang w:eastAsia="zh-CN"/>
              </w:rPr>
              <w:t>，</w:t>
            </w:r>
            <w:r w:rsidRPr="00280859">
              <w:rPr>
                <w:sz w:val="20"/>
                <w:szCs w:val="20"/>
                <w:lang w:eastAsia="zh-CN"/>
              </w:rPr>
              <w:t>26</w:t>
            </w:r>
            <w:r w:rsidRPr="00280859">
              <w:rPr>
                <w:rFonts w:hint="eastAsia"/>
                <w:sz w:val="20"/>
                <w:szCs w:val="20"/>
                <w:lang w:eastAsia="zh-CN"/>
              </w:rPr>
              <w:t>，</w:t>
            </w:r>
            <w:r w:rsidRPr="00280859">
              <w:rPr>
                <w:sz w:val="20"/>
                <w:szCs w:val="20"/>
                <w:lang w:eastAsia="zh-CN"/>
              </w:rPr>
              <w:t>28</w:t>
            </w:r>
            <w:r w:rsidRPr="00280859">
              <w:rPr>
                <w:rFonts w:hint="eastAsia"/>
                <w:sz w:val="20"/>
                <w:szCs w:val="20"/>
                <w:lang w:eastAsia="zh-CN"/>
              </w:rPr>
              <w:t>，</w:t>
            </w:r>
            <w:r w:rsidRPr="00280859">
              <w:rPr>
                <w:sz w:val="20"/>
                <w:szCs w:val="20"/>
                <w:lang w:eastAsia="zh-CN"/>
              </w:rPr>
              <w:t>30</w:t>
            </w:r>
          </w:p>
        </w:tc>
        <w:tc>
          <w:tcPr>
            <w:tcW w:w="4776" w:type="dxa"/>
            <w:vAlign w:val="center"/>
          </w:tcPr>
          <w:p w14:paraId="1584A609" w14:textId="411E47FF"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18</w:t>
            </w:r>
          </w:p>
          <w:p w14:paraId="1CE26ED4" w14:textId="022BEC4D"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18</w:t>
            </w:r>
          </w:p>
          <w:p w14:paraId="35C28066" w14:textId="43814DA1"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18 20</w:t>
            </w:r>
          </w:p>
          <w:p w14:paraId="01C4AA8A" w14:textId="5FB1DBC9"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16 18</w:t>
            </w:r>
          </w:p>
        </w:tc>
      </w:tr>
      <w:tr w:rsidR="00C21CF7" w:rsidRPr="008432F6" w14:paraId="58693A19" w14:textId="77777777" w:rsidTr="00280859">
        <w:trPr>
          <w:trHeight w:val="352"/>
        </w:trPr>
        <w:tc>
          <w:tcPr>
            <w:tcW w:w="1413" w:type="dxa"/>
            <w:vAlign w:val="center"/>
          </w:tcPr>
          <w:p w14:paraId="5764B486" w14:textId="77777777" w:rsidR="00C21CF7" w:rsidRPr="00280859" w:rsidRDefault="00C21CF7">
            <w:pPr>
              <w:rPr>
                <w:sz w:val="20"/>
                <w:szCs w:val="20"/>
                <w:lang w:eastAsia="zh-CN"/>
              </w:rPr>
            </w:pPr>
            <w:r w:rsidRPr="00280859">
              <w:rPr>
                <w:sz w:val="20"/>
                <w:szCs w:val="20"/>
                <w:lang w:eastAsia="zh-CN"/>
              </w:rPr>
              <w:t>Third SIB1</w:t>
            </w:r>
          </w:p>
        </w:tc>
        <w:tc>
          <w:tcPr>
            <w:tcW w:w="3118" w:type="dxa"/>
            <w:vAlign w:val="center"/>
          </w:tcPr>
          <w:p w14:paraId="4D6E5DC2" w14:textId="4CEC0BDA" w:rsidR="00C21CF7" w:rsidRPr="00280859" w:rsidRDefault="00C21CF7">
            <w:pPr>
              <w:rPr>
                <w:sz w:val="20"/>
                <w:szCs w:val="20"/>
                <w:lang w:eastAsia="zh-CN"/>
              </w:rPr>
            </w:pPr>
            <w:r w:rsidRPr="00280859">
              <w:rPr>
                <w:sz w:val="20"/>
                <w:szCs w:val="20"/>
                <w:lang w:eastAsia="zh-CN"/>
              </w:rPr>
              <w:t>32</w:t>
            </w:r>
            <w:r w:rsidRPr="00280859">
              <w:rPr>
                <w:rFonts w:hint="eastAsia"/>
                <w:sz w:val="20"/>
                <w:szCs w:val="20"/>
                <w:lang w:eastAsia="zh-CN"/>
              </w:rPr>
              <w:t>，</w:t>
            </w:r>
            <w:r w:rsidRPr="00280859">
              <w:rPr>
                <w:sz w:val="20"/>
                <w:szCs w:val="20"/>
                <w:lang w:eastAsia="zh-CN"/>
              </w:rPr>
              <w:t>34</w:t>
            </w:r>
            <w:r w:rsidRPr="00280859">
              <w:rPr>
                <w:rFonts w:hint="eastAsia"/>
                <w:sz w:val="20"/>
                <w:szCs w:val="20"/>
                <w:lang w:eastAsia="zh-CN"/>
              </w:rPr>
              <w:t>，</w:t>
            </w:r>
            <w:r w:rsidRPr="00280859">
              <w:rPr>
                <w:sz w:val="20"/>
                <w:szCs w:val="20"/>
                <w:lang w:eastAsia="zh-CN"/>
              </w:rPr>
              <w:t>36</w:t>
            </w:r>
            <w:r w:rsidRPr="00280859">
              <w:rPr>
                <w:rFonts w:hint="eastAsia"/>
                <w:sz w:val="20"/>
                <w:szCs w:val="20"/>
                <w:lang w:eastAsia="zh-CN"/>
              </w:rPr>
              <w:t>，</w:t>
            </w:r>
            <w:r w:rsidRPr="00280859">
              <w:rPr>
                <w:sz w:val="20"/>
                <w:szCs w:val="20"/>
                <w:lang w:eastAsia="zh-CN"/>
              </w:rPr>
              <w:t>38</w:t>
            </w:r>
            <w:r w:rsidRPr="00280859">
              <w:rPr>
                <w:rFonts w:hint="eastAsia"/>
                <w:sz w:val="20"/>
                <w:szCs w:val="20"/>
                <w:lang w:eastAsia="zh-CN"/>
              </w:rPr>
              <w:t>，</w:t>
            </w:r>
            <w:r w:rsidRPr="00280859">
              <w:rPr>
                <w:sz w:val="20"/>
                <w:szCs w:val="20"/>
                <w:lang w:eastAsia="zh-CN"/>
              </w:rPr>
              <w:t>40</w:t>
            </w:r>
            <w:r w:rsidRPr="00280859">
              <w:rPr>
                <w:rFonts w:hint="eastAsia"/>
                <w:sz w:val="20"/>
                <w:szCs w:val="20"/>
                <w:lang w:eastAsia="zh-CN"/>
              </w:rPr>
              <w:t>，</w:t>
            </w:r>
            <w:r w:rsidRPr="00280859">
              <w:rPr>
                <w:sz w:val="20"/>
                <w:szCs w:val="20"/>
                <w:lang w:eastAsia="zh-CN"/>
              </w:rPr>
              <w:t>42</w:t>
            </w:r>
            <w:r w:rsidRPr="00280859">
              <w:rPr>
                <w:rFonts w:hint="eastAsia"/>
                <w:sz w:val="20"/>
                <w:szCs w:val="20"/>
                <w:lang w:eastAsia="zh-CN"/>
              </w:rPr>
              <w:t>，</w:t>
            </w:r>
            <w:r w:rsidRPr="00280859">
              <w:rPr>
                <w:sz w:val="20"/>
                <w:szCs w:val="20"/>
                <w:lang w:eastAsia="zh-CN"/>
              </w:rPr>
              <w:t>44</w:t>
            </w:r>
            <w:r w:rsidRPr="00280859">
              <w:rPr>
                <w:rFonts w:hint="eastAsia"/>
                <w:sz w:val="20"/>
                <w:szCs w:val="20"/>
                <w:lang w:eastAsia="zh-CN"/>
              </w:rPr>
              <w:t>，</w:t>
            </w:r>
            <w:r w:rsidRPr="00280859">
              <w:rPr>
                <w:sz w:val="20"/>
                <w:szCs w:val="20"/>
                <w:lang w:eastAsia="zh-CN"/>
              </w:rPr>
              <w:t>46</w:t>
            </w:r>
          </w:p>
        </w:tc>
        <w:tc>
          <w:tcPr>
            <w:tcW w:w="4776" w:type="dxa"/>
            <w:vAlign w:val="center"/>
          </w:tcPr>
          <w:p w14:paraId="1E0FB697" w14:textId="35F59AA8"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36</w:t>
            </w:r>
          </w:p>
          <w:p w14:paraId="5BDC93E6" w14:textId="32A11DBD"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36</w:t>
            </w:r>
          </w:p>
          <w:p w14:paraId="3822BE9D" w14:textId="68B161C3"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36 38</w:t>
            </w:r>
          </w:p>
          <w:p w14:paraId="27F761A2" w14:textId="3F53D401"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32 34</w:t>
            </w:r>
          </w:p>
        </w:tc>
      </w:tr>
      <w:tr w:rsidR="00C21CF7" w:rsidRPr="008432F6" w14:paraId="09E8A174" w14:textId="77777777" w:rsidTr="00280859">
        <w:trPr>
          <w:trHeight w:val="206"/>
        </w:trPr>
        <w:tc>
          <w:tcPr>
            <w:tcW w:w="1413" w:type="dxa"/>
            <w:vAlign w:val="center"/>
          </w:tcPr>
          <w:p w14:paraId="57E6BE67" w14:textId="77777777" w:rsidR="00C21CF7" w:rsidRPr="00280859" w:rsidRDefault="00C21CF7">
            <w:pPr>
              <w:rPr>
                <w:sz w:val="20"/>
                <w:szCs w:val="20"/>
                <w:lang w:eastAsia="zh-CN"/>
              </w:rPr>
            </w:pPr>
            <w:r w:rsidRPr="00280859">
              <w:rPr>
                <w:sz w:val="20"/>
                <w:szCs w:val="20"/>
                <w:lang w:eastAsia="zh-CN"/>
              </w:rPr>
              <w:t>Fourth SIB1</w:t>
            </w:r>
          </w:p>
        </w:tc>
        <w:tc>
          <w:tcPr>
            <w:tcW w:w="3118" w:type="dxa"/>
            <w:vAlign w:val="center"/>
          </w:tcPr>
          <w:p w14:paraId="4A234FC8" w14:textId="5FA32BFD" w:rsidR="00C21CF7" w:rsidRPr="00280859" w:rsidRDefault="00C21CF7">
            <w:pPr>
              <w:rPr>
                <w:sz w:val="20"/>
                <w:szCs w:val="20"/>
                <w:lang w:eastAsia="zh-CN"/>
              </w:rPr>
            </w:pPr>
            <w:r w:rsidRPr="00280859">
              <w:rPr>
                <w:sz w:val="20"/>
                <w:szCs w:val="20"/>
                <w:lang w:eastAsia="zh-CN"/>
              </w:rPr>
              <w:t>48</w:t>
            </w:r>
            <w:r w:rsidRPr="00280859">
              <w:rPr>
                <w:rFonts w:hint="eastAsia"/>
                <w:sz w:val="20"/>
                <w:szCs w:val="20"/>
                <w:lang w:eastAsia="zh-CN"/>
              </w:rPr>
              <w:t>，</w:t>
            </w:r>
            <w:r w:rsidRPr="00280859">
              <w:rPr>
                <w:sz w:val="20"/>
                <w:szCs w:val="20"/>
                <w:lang w:eastAsia="zh-CN"/>
              </w:rPr>
              <w:t>50</w:t>
            </w:r>
            <w:r w:rsidRPr="00280859">
              <w:rPr>
                <w:rFonts w:hint="eastAsia"/>
                <w:sz w:val="20"/>
                <w:szCs w:val="20"/>
                <w:lang w:eastAsia="zh-CN"/>
              </w:rPr>
              <w:t>，</w:t>
            </w:r>
            <w:r w:rsidRPr="00280859">
              <w:rPr>
                <w:sz w:val="20"/>
                <w:szCs w:val="20"/>
                <w:lang w:eastAsia="zh-CN"/>
              </w:rPr>
              <w:t>52</w:t>
            </w:r>
            <w:r w:rsidRPr="00280859">
              <w:rPr>
                <w:rFonts w:hint="eastAsia"/>
                <w:sz w:val="20"/>
                <w:szCs w:val="20"/>
                <w:lang w:eastAsia="zh-CN"/>
              </w:rPr>
              <w:t>，</w:t>
            </w:r>
            <w:r w:rsidRPr="00280859">
              <w:rPr>
                <w:sz w:val="20"/>
                <w:szCs w:val="20"/>
                <w:lang w:eastAsia="zh-CN"/>
              </w:rPr>
              <w:t>54</w:t>
            </w:r>
            <w:r w:rsidRPr="00280859">
              <w:rPr>
                <w:rFonts w:hint="eastAsia"/>
                <w:sz w:val="20"/>
                <w:szCs w:val="20"/>
                <w:lang w:eastAsia="zh-CN"/>
              </w:rPr>
              <w:t>，</w:t>
            </w:r>
            <w:r w:rsidRPr="00280859">
              <w:rPr>
                <w:sz w:val="20"/>
                <w:szCs w:val="20"/>
                <w:lang w:eastAsia="zh-CN"/>
              </w:rPr>
              <w:t>56</w:t>
            </w:r>
            <w:r w:rsidRPr="00280859">
              <w:rPr>
                <w:rFonts w:hint="eastAsia"/>
                <w:sz w:val="20"/>
                <w:szCs w:val="20"/>
                <w:lang w:eastAsia="zh-CN"/>
              </w:rPr>
              <w:t>，</w:t>
            </w:r>
            <w:r w:rsidRPr="00280859">
              <w:rPr>
                <w:sz w:val="20"/>
                <w:szCs w:val="20"/>
                <w:lang w:eastAsia="zh-CN"/>
              </w:rPr>
              <w:t>58</w:t>
            </w:r>
            <w:r w:rsidRPr="00280859">
              <w:rPr>
                <w:rFonts w:hint="eastAsia"/>
                <w:sz w:val="20"/>
                <w:szCs w:val="20"/>
                <w:lang w:eastAsia="zh-CN"/>
              </w:rPr>
              <w:t>，</w:t>
            </w:r>
            <w:r w:rsidRPr="00280859">
              <w:rPr>
                <w:sz w:val="20"/>
                <w:szCs w:val="20"/>
                <w:lang w:eastAsia="zh-CN"/>
              </w:rPr>
              <w:t>60</w:t>
            </w:r>
            <w:r w:rsidRPr="00280859">
              <w:rPr>
                <w:rFonts w:hint="eastAsia"/>
                <w:sz w:val="20"/>
                <w:szCs w:val="20"/>
                <w:lang w:eastAsia="zh-CN"/>
              </w:rPr>
              <w:t>，</w:t>
            </w:r>
            <w:r w:rsidRPr="00280859">
              <w:rPr>
                <w:sz w:val="20"/>
                <w:szCs w:val="20"/>
                <w:lang w:eastAsia="zh-CN"/>
              </w:rPr>
              <w:t>62</w:t>
            </w:r>
          </w:p>
        </w:tc>
        <w:tc>
          <w:tcPr>
            <w:tcW w:w="4776" w:type="dxa"/>
            <w:vAlign w:val="center"/>
          </w:tcPr>
          <w:p w14:paraId="47B887BE" w14:textId="23CA2015"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54</w:t>
            </w:r>
          </w:p>
          <w:p w14:paraId="0D3C66EF" w14:textId="0269584A"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54</w:t>
            </w:r>
          </w:p>
          <w:p w14:paraId="6145894F" w14:textId="4B63AC60"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54 56</w:t>
            </w:r>
          </w:p>
          <w:p w14:paraId="43B1752A" w14:textId="19C2FB33"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48 50</w:t>
            </w:r>
          </w:p>
        </w:tc>
      </w:tr>
      <w:tr w:rsidR="00C21CF7" w:rsidRPr="008432F6" w14:paraId="0E9F5C7F" w14:textId="77777777" w:rsidTr="00280859">
        <w:trPr>
          <w:trHeight w:val="206"/>
        </w:trPr>
        <w:tc>
          <w:tcPr>
            <w:tcW w:w="1413" w:type="dxa"/>
            <w:vAlign w:val="center"/>
          </w:tcPr>
          <w:p w14:paraId="1DA4CFA8" w14:textId="36849ABC" w:rsidR="00C21CF7" w:rsidRPr="00280859" w:rsidRDefault="00C21CF7">
            <w:pPr>
              <w:rPr>
                <w:sz w:val="20"/>
                <w:szCs w:val="20"/>
                <w:lang w:eastAsia="zh-CN"/>
              </w:rPr>
            </w:pPr>
            <w:r w:rsidRPr="00280859">
              <w:rPr>
                <w:sz w:val="20"/>
                <w:szCs w:val="20"/>
                <w:lang w:eastAsia="zh-CN"/>
              </w:rPr>
              <w:t>Sixth SIB1</w:t>
            </w:r>
          </w:p>
        </w:tc>
        <w:tc>
          <w:tcPr>
            <w:tcW w:w="3118" w:type="dxa"/>
            <w:vAlign w:val="center"/>
          </w:tcPr>
          <w:p w14:paraId="56BF3406" w14:textId="01C2388E" w:rsidR="00C21CF7" w:rsidRPr="00280859" w:rsidRDefault="00C21CF7">
            <w:pPr>
              <w:rPr>
                <w:sz w:val="20"/>
                <w:szCs w:val="20"/>
                <w:lang w:eastAsia="zh-CN"/>
              </w:rPr>
            </w:pPr>
            <w:r w:rsidRPr="00280859">
              <w:rPr>
                <w:sz w:val="20"/>
                <w:szCs w:val="20"/>
                <w:lang w:eastAsia="zh-CN"/>
              </w:rPr>
              <w:t>64</w:t>
            </w:r>
            <w:r w:rsidRPr="00280859">
              <w:rPr>
                <w:rFonts w:hint="eastAsia"/>
                <w:sz w:val="20"/>
                <w:szCs w:val="20"/>
                <w:lang w:eastAsia="zh-CN"/>
              </w:rPr>
              <w:t>，</w:t>
            </w:r>
            <w:r w:rsidRPr="00280859">
              <w:rPr>
                <w:sz w:val="20"/>
                <w:szCs w:val="20"/>
                <w:lang w:eastAsia="zh-CN"/>
              </w:rPr>
              <w:t>66</w:t>
            </w:r>
            <w:r w:rsidRPr="00280859">
              <w:rPr>
                <w:rFonts w:hint="eastAsia"/>
                <w:sz w:val="20"/>
                <w:szCs w:val="20"/>
                <w:lang w:eastAsia="zh-CN"/>
              </w:rPr>
              <w:t>，</w:t>
            </w:r>
            <w:r w:rsidRPr="00280859">
              <w:rPr>
                <w:sz w:val="20"/>
                <w:szCs w:val="20"/>
                <w:lang w:eastAsia="zh-CN"/>
              </w:rPr>
              <w:t>68</w:t>
            </w:r>
            <w:r w:rsidRPr="00280859">
              <w:rPr>
                <w:rFonts w:hint="eastAsia"/>
                <w:sz w:val="20"/>
                <w:szCs w:val="20"/>
                <w:lang w:eastAsia="zh-CN"/>
              </w:rPr>
              <w:t>，</w:t>
            </w:r>
            <w:r w:rsidRPr="00280859">
              <w:rPr>
                <w:sz w:val="20"/>
                <w:szCs w:val="20"/>
                <w:lang w:eastAsia="zh-CN"/>
              </w:rPr>
              <w:t>70</w:t>
            </w:r>
            <w:r w:rsidRPr="00280859">
              <w:rPr>
                <w:rFonts w:hint="eastAsia"/>
                <w:sz w:val="20"/>
                <w:szCs w:val="20"/>
                <w:lang w:eastAsia="zh-CN"/>
              </w:rPr>
              <w:t>，</w:t>
            </w:r>
            <w:r w:rsidRPr="00280859">
              <w:rPr>
                <w:sz w:val="20"/>
                <w:szCs w:val="20"/>
                <w:lang w:eastAsia="zh-CN"/>
              </w:rPr>
              <w:t>72</w:t>
            </w:r>
            <w:r w:rsidRPr="00280859">
              <w:rPr>
                <w:rFonts w:hint="eastAsia"/>
                <w:sz w:val="20"/>
                <w:szCs w:val="20"/>
                <w:lang w:eastAsia="zh-CN"/>
              </w:rPr>
              <w:t>，</w:t>
            </w:r>
            <w:r w:rsidRPr="00280859">
              <w:rPr>
                <w:sz w:val="20"/>
                <w:szCs w:val="20"/>
                <w:lang w:eastAsia="zh-CN"/>
              </w:rPr>
              <w:t>74</w:t>
            </w:r>
            <w:r w:rsidRPr="00280859">
              <w:rPr>
                <w:rFonts w:hint="eastAsia"/>
                <w:sz w:val="20"/>
                <w:szCs w:val="20"/>
                <w:lang w:eastAsia="zh-CN"/>
              </w:rPr>
              <w:t>，</w:t>
            </w:r>
            <w:r w:rsidRPr="00280859">
              <w:rPr>
                <w:sz w:val="20"/>
                <w:szCs w:val="20"/>
                <w:lang w:eastAsia="zh-CN"/>
              </w:rPr>
              <w:t>76</w:t>
            </w:r>
            <w:r w:rsidRPr="00280859">
              <w:rPr>
                <w:rFonts w:hint="eastAsia"/>
                <w:sz w:val="20"/>
                <w:szCs w:val="20"/>
                <w:lang w:eastAsia="zh-CN"/>
              </w:rPr>
              <w:t>，</w:t>
            </w:r>
            <w:r w:rsidRPr="00280859">
              <w:rPr>
                <w:sz w:val="20"/>
                <w:szCs w:val="20"/>
                <w:lang w:eastAsia="zh-CN"/>
              </w:rPr>
              <w:t>78</w:t>
            </w:r>
          </w:p>
        </w:tc>
        <w:tc>
          <w:tcPr>
            <w:tcW w:w="4776" w:type="dxa"/>
            <w:vAlign w:val="center"/>
          </w:tcPr>
          <w:p w14:paraId="5717A9A2" w14:textId="69EC9744"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w:t>
            </w:r>
            <w:r w:rsidR="007A3850" w:rsidRPr="00280859">
              <w:rPr>
                <w:sz w:val="20"/>
                <w:szCs w:val="20"/>
                <w:lang w:eastAsia="zh-CN"/>
              </w:rPr>
              <w:t>72</w:t>
            </w:r>
          </w:p>
          <w:p w14:paraId="41D39580" w14:textId="5E732912"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w:t>
            </w:r>
            <w:r w:rsidR="007A3850" w:rsidRPr="00280859">
              <w:rPr>
                <w:sz w:val="20"/>
                <w:szCs w:val="20"/>
                <w:lang w:eastAsia="zh-CN"/>
              </w:rPr>
              <w:t>72</w:t>
            </w:r>
          </w:p>
          <w:p w14:paraId="6D1B2DAF" w14:textId="04D4756C"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w:t>
            </w:r>
            <w:r w:rsidR="007A3850" w:rsidRPr="00280859">
              <w:rPr>
                <w:sz w:val="20"/>
                <w:szCs w:val="20"/>
                <w:lang w:eastAsia="zh-CN"/>
              </w:rPr>
              <w:t>72 74</w:t>
            </w:r>
          </w:p>
          <w:p w14:paraId="003BBBC6" w14:textId="2C3E1E7C"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w:t>
            </w:r>
            <w:r w:rsidR="007A3850" w:rsidRPr="00280859">
              <w:rPr>
                <w:sz w:val="20"/>
                <w:szCs w:val="20"/>
                <w:lang w:eastAsia="zh-CN"/>
              </w:rPr>
              <w:t>64 66</w:t>
            </w:r>
          </w:p>
        </w:tc>
      </w:tr>
      <w:tr w:rsidR="00C21CF7" w:rsidRPr="008432F6" w14:paraId="614B2387" w14:textId="77777777" w:rsidTr="00280859">
        <w:trPr>
          <w:trHeight w:val="206"/>
        </w:trPr>
        <w:tc>
          <w:tcPr>
            <w:tcW w:w="1413" w:type="dxa"/>
            <w:vAlign w:val="center"/>
          </w:tcPr>
          <w:p w14:paraId="12AC2525" w14:textId="2A6BE32C" w:rsidR="00C21CF7" w:rsidRPr="00280859" w:rsidRDefault="00C21CF7">
            <w:pPr>
              <w:rPr>
                <w:sz w:val="20"/>
                <w:szCs w:val="20"/>
                <w:lang w:eastAsia="zh-CN"/>
              </w:rPr>
            </w:pPr>
            <w:r w:rsidRPr="00280859">
              <w:rPr>
                <w:sz w:val="20"/>
                <w:szCs w:val="20"/>
                <w:lang w:eastAsia="zh-CN"/>
              </w:rPr>
              <w:t>Seventh SIB1</w:t>
            </w:r>
          </w:p>
        </w:tc>
        <w:tc>
          <w:tcPr>
            <w:tcW w:w="3118" w:type="dxa"/>
            <w:vAlign w:val="center"/>
          </w:tcPr>
          <w:p w14:paraId="7119B657" w14:textId="1F4BD57D" w:rsidR="00C21CF7" w:rsidRPr="00280859" w:rsidRDefault="00C21CF7">
            <w:pPr>
              <w:rPr>
                <w:sz w:val="20"/>
                <w:szCs w:val="20"/>
                <w:lang w:eastAsia="zh-CN"/>
              </w:rPr>
            </w:pPr>
            <w:r w:rsidRPr="00280859">
              <w:rPr>
                <w:sz w:val="20"/>
                <w:szCs w:val="20"/>
                <w:lang w:eastAsia="zh-CN"/>
              </w:rPr>
              <w:t>80</w:t>
            </w:r>
            <w:r w:rsidRPr="00280859">
              <w:rPr>
                <w:rFonts w:hint="eastAsia"/>
                <w:sz w:val="20"/>
                <w:szCs w:val="20"/>
                <w:lang w:eastAsia="zh-CN"/>
              </w:rPr>
              <w:t>，</w:t>
            </w:r>
            <w:r w:rsidRPr="00280859">
              <w:rPr>
                <w:sz w:val="20"/>
                <w:szCs w:val="20"/>
                <w:lang w:eastAsia="zh-CN"/>
              </w:rPr>
              <w:t>82</w:t>
            </w:r>
            <w:r w:rsidRPr="00280859">
              <w:rPr>
                <w:rFonts w:hint="eastAsia"/>
                <w:sz w:val="20"/>
                <w:szCs w:val="20"/>
                <w:lang w:eastAsia="zh-CN"/>
              </w:rPr>
              <w:t>，</w:t>
            </w:r>
            <w:r w:rsidRPr="00280859">
              <w:rPr>
                <w:sz w:val="20"/>
                <w:szCs w:val="20"/>
                <w:lang w:eastAsia="zh-CN"/>
              </w:rPr>
              <w:t>84</w:t>
            </w:r>
            <w:r w:rsidRPr="00280859">
              <w:rPr>
                <w:rFonts w:hint="eastAsia"/>
                <w:sz w:val="20"/>
                <w:szCs w:val="20"/>
                <w:lang w:eastAsia="zh-CN"/>
              </w:rPr>
              <w:t>，</w:t>
            </w:r>
            <w:r w:rsidRPr="00280859">
              <w:rPr>
                <w:sz w:val="20"/>
                <w:szCs w:val="20"/>
                <w:lang w:eastAsia="zh-CN"/>
              </w:rPr>
              <w:t>86</w:t>
            </w:r>
            <w:r w:rsidRPr="00280859">
              <w:rPr>
                <w:rFonts w:hint="eastAsia"/>
                <w:sz w:val="20"/>
                <w:szCs w:val="20"/>
                <w:lang w:eastAsia="zh-CN"/>
              </w:rPr>
              <w:t>，</w:t>
            </w:r>
            <w:r w:rsidRPr="00280859">
              <w:rPr>
                <w:sz w:val="20"/>
                <w:szCs w:val="20"/>
                <w:lang w:eastAsia="zh-CN"/>
              </w:rPr>
              <w:t>88</w:t>
            </w:r>
            <w:r w:rsidRPr="00280859">
              <w:rPr>
                <w:rFonts w:hint="eastAsia"/>
                <w:sz w:val="20"/>
                <w:szCs w:val="20"/>
                <w:lang w:eastAsia="zh-CN"/>
              </w:rPr>
              <w:t>，</w:t>
            </w:r>
            <w:r w:rsidRPr="00280859">
              <w:rPr>
                <w:sz w:val="20"/>
                <w:szCs w:val="20"/>
                <w:lang w:eastAsia="zh-CN"/>
              </w:rPr>
              <w:t>90</w:t>
            </w:r>
            <w:r w:rsidRPr="00280859">
              <w:rPr>
                <w:rFonts w:hint="eastAsia"/>
                <w:sz w:val="20"/>
                <w:szCs w:val="20"/>
                <w:lang w:eastAsia="zh-CN"/>
              </w:rPr>
              <w:t>，</w:t>
            </w:r>
            <w:r w:rsidRPr="00280859">
              <w:rPr>
                <w:sz w:val="20"/>
                <w:szCs w:val="20"/>
                <w:lang w:eastAsia="zh-CN"/>
              </w:rPr>
              <w:t>92</w:t>
            </w:r>
            <w:r w:rsidRPr="00280859">
              <w:rPr>
                <w:rFonts w:hint="eastAsia"/>
                <w:sz w:val="20"/>
                <w:szCs w:val="20"/>
                <w:lang w:eastAsia="zh-CN"/>
              </w:rPr>
              <w:t>，</w:t>
            </w:r>
            <w:r w:rsidRPr="00280859">
              <w:rPr>
                <w:sz w:val="20"/>
                <w:szCs w:val="20"/>
                <w:lang w:eastAsia="zh-CN"/>
              </w:rPr>
              <w:t>94</w:t>
            </w:r>
          </w:p>
        </w:tc>
        <w:tc>
          <w:tcPr>
            <w:tcW w:w="4776" w:type="dxa"/>
            <w:vAlign w:val="center"/>
          </w:tcPr>
          <w:p w14:paraId="148A3AD8" w14:textId="1A1BA2AD"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w:t>
            </w:r>
            <w:r w:rsidR="007A3850" w:rsidRPr="00280859">
              <w:rPr>
                <w:sz w:val="20"/>
                <w:szCs w:val="20"/>
                <w:lang w:eastAsia="zh-CN"/>
              </w:rPr>
              <w:t>90</w:t>
            </w:r>
          </w:p>
          <w:p w14:paraId="16002E10" w14:textId="78A08EA6"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w:t>
            </w:r>
            <w:r w:rsidR="007A3850" w:rsidRPr="00280859">
              <w:rPr>
                <w:sz w:val="20"/>
                <w:szCs w:val="20"/>
                <w:lang w:eastAsia="zh-CN"/>
              </w:rPr>
              <w:t>90</w:t>
            </w:r>
          </w:p>
          <w:p w14:paraId="1FF3DB21" w14:textId="4641FF68"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w:t>
            </w:r>
            <w:r w:rsidR="007A3850" w:rsidRPr="00280859">
              <w:rPr>
                <w:sz w:val="20"/>
                <w:szCs w:val="20"/>
                <w:lang w:eastAsia="zh-CN"/>
              </w:rPr>
              <w:t>90 92</w:t>
            </w:r>
          </w:p>
          <w:p w14:paraId="027518F5" w14:textId="51D905FE"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w:t>
            </w:r>
            <w:r w:rsidR="007A3850" w:rsidRPr="00280859">
              <w:rPr>
                <w:sz w:val="20"/>
                <w:szCs w:val="20"/>
                <w:lang w:eastAsia="zh-CN"/>
              </w:rPr>
              <w:t>80 82</w:t>
            </w:r>
          </w:p>
        </w:tc>
      </w:tr>
      <w:tr w:rsidR="00C21CF7" w:rsidRPr="008432F6" w14:paraId="79A7B5B6" w14:textId="77777777" w:rsidTr="00280859">
        <w:trPr>
          <w:trHeight w:val="206"/>
        </w:trPr>
        <w:tc>
          <w:tcPr>
            <w:tcW w:w="1413" w:type="dxa"/>
            <w:vAlign w:val="center"/>
          </w:tcPr>
          <w:p w14:paraId="1A9ED88D" w14:textId="340ACF02" w:rsidR="00C21CF7" w:rsidRPr="00280859" w:rsidRDefault="00C21CF7">
            <w:pPr>
              <w:rPr>
                <w:sz w:val="20"/>
                <w:szCs w:val="20"/>
                <w:lang w:eastAsia="zh-CN"/>
              </w:rPr>
            </w:pPr>
            <w:r w:rsidRPr="00280859">
              <w:rPr>
                <w:sz w:val="20"/>
                <w:szCs w:val="20"/>
                <w:lang w:eastAsia="zh-CN"/>
              </w:rPr>
              <w:t>Eighth SIB1</w:t>
            </w:r>
          </w:p>
        </w:tc>
        <w:tc>
          <w:tcPr>
            <w:tcW w:w="3118" w:type="dxa"/>
            <w:vAlign w:val="center"/>
          </w:tcPr>
          <w:p w14:paraId="5AE64FEB" w14:textId="2642E644" w:rsidR="00C21CF7" w:rsidRPr="00280859" w:rsidRDefault="00C21CF7">
            <w:pPr>
              <w:rPr>
                <w:sz w:val="20"/>
                <w:szCs w:val="20"/>
                <w:lang w:eastAsia="zh-CN"/>
              </w:rPr>
            </w:pPr>
            <w:r w:rsidRPr="00280859">
              <w:rPr>
                <w:sz w:val="20"/>
                <w:szCs w:val="20"/>
                <w:lang w:eastAsia="zh-CN"/>
              </w:rPr>
              <w:t>96</w:t>
            </w:r>
            <w:r w:rsidRPr="00280859">
              <w:rPr>
                <w:rFonts w:hint="eastAsia"/>
                <w:sz w:val="20"/>
                <w:szCs w:val="20"/>
                <w:lang w:eastAsia="zh-CN"/>
              </w:rPr>
              <w:t>，</w:t>
            </w:r>
            <w:r w:rsidRPr="00280859">
              <w:rPr>
                <w:sz w:val="20"/>
                <w:szCs w:val="20"/>
                <w:lang w:eastAsia="zh-CN"/>
              </w:rPr>
              <w:t>98</w:t>
            </w:r>
            <w:r w:rsidRPr="00280859">
              <w:rPr>
                <w:rFonts w:hint="eastAsia"/>
                <w:sz w:val="20"/>
                <w:szCs w:val="20"/>
                <w:lang w:eastAsia="zh-CN"/>
              </w:rPr>
              <w:t>，</w:t>
            </w:r>
            <w:r w:rsidRPr="00280859">
              <w:rPr>
                <w:sz w:val="20"/>
                <w:szCs w:val="20"/>
                <w:lang w:eastAsia="zh-CN"/>
              </w:rPr>
              <w:t>100</w:t>
            </w:r>
            <w:r w:rsidRPr="00280859">
              <w:rPr>
                <w:rFonts w:hint="eastAsia"/>
                <w:sz w:val="20"/>
                <w:szCs w:val="20"/>
                <w:lang w:eastAsia="zh-CN"/>
              </w:rPr>
              <w:t>，</w:t>
            </w:r>
            <w:r w:rsidRPr="00280859">
              <w:rPr>
                <w:sz w:val="20"/>
                <w:szCs w:val="20"/>
                <w:lang w:eastAsia="zh-CN"/>
              </w:rPr>
              <w:t>102</w:t>
            </w:r>
            <w:r w:rsidRPr="00280859">
              <w:rPr>
                <w:rFonts w:hint="eastAsia"/>
                <w:sz w:val="20"/>
                <w:szCs w:val="20"/>
                <w:lang w:eastAsia="zh-CN"/>
              </w:rPr>
              <w:t>，</w:t>
            </w:r>
            <w:r w:rsidRPr="00280859">
              <w:rPr>
                <w:sz w:val="20"/>
                <w:szCs w:val="20"/>
                <w:lang w:eastAsia="zh-CN"/>
              </w:rPr>
              <w:t>104</w:t>
            </w:r>
            <w:r w:rsidRPr="00280859">
              <w:rPr>
                <w:rFonts w:hint="eastAsia"/>
                <w:sz w:val="20"/>
                <w:szCs w:val="20"/>
                <w:lang w:eastAsia="zh-CN"/>
              </w:rPr>
              <w:t>，</w:t>
            </w:r>
            <w:r w:rsidRPr="00280859">
              <w:rPr>
                <w:sz w:val="20"/>
                <w:szCs w:val="20"/>
                <w:lang w:eastAsia="zh-CN"/>
              </w:rPr>
              <w:t>106</w:t>
            </w:r>
            <w:r w:rsidRPr="00280859">
              <w:rPr>
                <w:rFonts w:hint="eastAsia"/>
                <w:sz w:val="20"/>
                <w:szCs w:val="20"/>
                <w:lang w:eastAsia="zh-CN"/>
              </w:rPr>
              <w:t>，</w:t>
            </w:r>
            <w:r w:rsidRPr="00280859">
              <w:rPr>
                <w:sz w:val="20"/>
                <w:szCs w:val="20"/>
                <w:lang w:eastAsia="zh-CN"/>
              </w:rPr>
              <w:t>108</w:t>
            </w:r>
            <w:r w:rsidRPr="00280859">
              <w:rPr>
                <w:rFonts w:hint="eastAsia"/>
                <w:sz w:val="20"/>
                <w:szCs w:val="20"/>
                <w:lang w:eastAsia="zh-CN"/>
              </w:rPr>
              <w:t>，</w:t>
            </w:r>
            <w:r w:rsidRPr="00280859">
              <w:rPr>
                <w:sz w:val="20"/>
                <w:szCs w:val="20"/>
                <w:lang w:eastAsia="zh-CN"/>
              </w:rPr>
              <w:t>110</w:t>
            </w:r>
          </w:p>
        </w:tc>
        <w:tc>
          <w:tcPr>
            <w:tcW w:w="4776" w:type="dxa"/>
            <w:vAlign w:val="center"/>
          </w:tcPr>
          <w:p w14:paraId="15F74AB4" w14:textId="433C8F61"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w:t>
            </w:r>
            <w:r w:rsidR="007A3850" w:rsidRPr="00280859">
              <w:rPr>
                <w:sz w:val="20"/>
                <w:szCs w:val="20"/>
                <w:lang w:eastAsia="zh-CN"/>
              </w:rPr>
              <w:t>108</w:t>
            </w:r>
          </w:p>
          <w:p w14:paraId="4AF99815" w14:textId="34D15A94"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w:t>
            </w:r>
            <w:r w:rsidR="007A3850" w:rsidRPr="00280859">
              <w:rPr>
                <w:sz w:val="20"/>
                <w:szCs w:val="20"/>
                <w:lang w:eastAsia="zh-CN"/>
              </w:rPr>
              <w:t>108</w:t>
            </w:r>
          </w:p>
          <w:p w14:paraId="644C3C69" w14:textId="55BF57BE"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w:t>
            </w:r>
            <w:r w:rsidR="007A3850" w:rsidRPr="00280859">
              <w:rPr>
                <w:sz w:val="20"/>
                <w:szCs w:val="20"/>
                <w:lang w:eastAsia="zh-CN"/>
              </w:rPr>
              <w:t>108 110</w:t>
            </w:r>
          </w:p>
          <w:p w14:paraId="5094DB23" w14:textId="1A37CFF1"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w:t>
            </w:r>
            <w:r w:rsidR="007A3850" w:rsidRPr="00280859">
              <w:rPr>
                <w:sz w:val="20"/>
                <w:szCs w:val="20"/>
                <w:lang w:eastAsia="zh-CN"/>
              </w:rPr>
              <w:t>96 98</w:t>
            </w:r>
          </w:p>
        </w:tc>
      </w:tr>
      <w:tr w:rsidR="00C21CF7" w:rsidRPr="008432F6" w14:paraId="4263A642" w14:textId="77777777" w:rsidTr="00280859">
        <w:trPr>
          <w:trHeight w:val="206"/>
        </w:trPr>
        <w:tc>
          <w:tcPr>
            <w:tcW w:w="1413" w:type="dxa"/>
            <w:vAlign w:val="center"/>
          </w:tcPr>
          <w:p w14:paraId="31F30BD1" w14:textId="2B9D5EFF" w:rsidR="00C21CF7" w:rsidRPr="00280859" w:rsidRDefault="00C21CF7">
            <w:pPr>
              <w:rPr>
                <w:sz w:val="20"/>
                <w:szCs w:val="20"/>
                <w:lang w:eastAsia="zh-CN"/>
              </w:rPr>
            </w:pPr>
            <w:r w:rsidRPr="00280859">
              <w:rPr>
                <w:sz w:val="20"/>
                <w:szCs w:val="20"/>
                <w:lang w:eastAsia="zh-CN"/>
              </w:rPr>
              <w:lastRenderedPageBreak/>
              <w:t>Ninth SIB1</w:t>
            </w:r>
          </w:p>
        </w:tc>
        <w:tc>
          <w:tcPr>
            <w:tcW w:w="3118" w:type="dxa"/>
            <w:vAlign w:val="center"/>
          </w:tcPr>
          <w:p w14:paraId="54191EC6" w14:textId="344DD0DA" w:rsidR="00C21CF7" w:rsidRPr="00280859" w:rsidRDefault="00C21CF7">
            <w:pPr>
              <w:rPr>
                <w:sz w:val="20"/>
                <w:szCs w:val="20"/>
                <w:lang w:eastAsia="zh-CN"/>
              </w:rPr>
            </w:pPr>
            <w:r w:rsidRPr="00280859">
              <w:rPr>
                <w:sz w:val="20"/>
                <w:szCs w:val="20"/>
                <w:lang w:eastAsia="zh-CN"/>
              </w:rPr>
              <w:t>112</w:t>
            </w:r>
            <w:r w:rsidRPr="00280859">
              <w:rPr>
                <w:rFonts w:hint="eastAsia"/>
                <w:sz w:val="20"/>
                <w:szCs w:val="20"/>
                <w:lang w:eastAsia="zh-CN"/>
              </w:rPr>
              <w:t>，</w:t>
            </w:r>
            <w:r w:rsidRPr="00280859">
              <w:rPr>
                <w:sz w:val="20"/>
                <w:szCs w:val="20"/>
                <w:lang w:eastAsia="zh-CN"/>
              </w:rPr>
              <w:t>114</w:t>
            </w:r>
            <w:r w:rsidRPr="00280859">
              <w:rPr>
                <w:rFonts w:hint="eastAsia"/>
                <w:sz w:val="20"/>
                <w:szCs w:val="20"/>
                <w:lang w:eastAsia="zh-CN"/>
              </w:rPr>
              <w:t>，</w:t>
            </w:r>
            <w:r w:rsidRPr="00280859">
              <w:rPr>
                <w:sz w:val="20"/>
                <w:szCs w:val="20"/>
                <w:lang w:eastAsia="zh-CN"/>
              </w:rPr>
              <w:t>116</w:t>
            </w:r>
            <w:r w:rsidRPr="00280859">
              <w:rPr>
                <w:rFonts w:hint="eastAsia"/>
                <w:sz w:val="20"/>
                <w:szCs w:val="20"/>
                <w:lang w:eastAsia="zh-CN"/>
              </w:rPr>
              <w:t>，</w:t>
            </w:r>
            <w:r w:rsidRPr="00280859">
              <w:rPr>
                <w:sz w:val="20"/>
                <w:szCs w:val="20"/>
                <w:lang w:eastAsia="zh-CN"/>
              </w:rPr>
              <w:t>118</w:t>
            </w:r>
            <w:r w:rsidRPr="00280859">
              <w:rPr>
                <w:rFonts w:hint="eastAsia"/>
                <w:sz w:val="20"/>
                <w:szCs w:val="20"/>
                <w:lang w:eastAsia="zh-CN"/>
              </w:rPr>
              <w:t>，</w:t>
            </w:r>
            <w:r w:rsidRPr="00280859">
              <w:rPr>
                <w:sz w:val="20"/>
                <w:szCs w:val="20"/>
                <w:lang w:eastAsia="zh-CN"/>
              </w:rPr>
              <w:t>120</w:t>
            </w:r>
            <w:r w:rsidRPr="00280859">
              <w:rPr>
                <w:rFonts w:hint="eastAsia"/>
                <w:sz w:val="20"/>
                <w:szCs w:val="20"/>
                <w:lang w:eastAsia="zh-CN"/>
              </w:rPr>
              <w:t>，</w:t>
            </w:r>
            <w:r w:rsidRPr="00280859">
              <w:rPr>
                <w:sz w:val="20"/>
                <w:szCs w:val="20"/>
                <w:lang w:eastAsia="zh-CN"/>
              </w:rPr>
              <w:t>122</w:t>
            </w:r>
            <w:r w:rsidRPr="00280859">
              <w:rPr>
                <w:rFonts w:hint="eastAsia"/>
                <w:sz w:val="20"/>
                <w:szCs w:val="20"/>
                <w:lang w:eastAsia="zh-CN"/>
              </w:rPr>
              <w:t>，</w:t>
            </w:r>
            <w:r w:rsidRPr="00280859">
              <w:rPr>
                <w:sz w:val="20"/>
                <w:szCs w:val="20"/>
                <w:lang w:eastAsia="zh-CN"/>
              </w:rPr>
              <w:t>124</w:t>
            </w:r>
            <w:r w:rsidRPr="00280859">
              <w:rPr>
                <w:rFonts w:hint="eastAsia"/>
                <w:sz w:val="20"/>
                <w:szCs w:val="20"/>
                <w:lang w:eastAsia="zh-CN"/>
              </w:rPr>
              <w:t>，</w:t>
            </w:r>
            <w:r w:rsidRPr="00280859">
              <w:rPr>
                <w:sz w:val="20"/>
                <w:szCs w:val="20"/>
                <w:lang w:eastAsia="zh-CN"/>
              </w:rPr>
              <w:t>126</w:t>
            </w:r>
          </w:p>
        </w:tc>
        <w:tc>
          <w:tcPr>
            <w:tcW w:w="4776" w:type="dxa"/>
            <w:vAlign w:val="center"/>
          </w:tcPr>
          <w:p w14:paraId="034EFEE1" w14:textId="79FD9DF7"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#1: </w:t>
            </w:r>
            <w:r w:rsidR="007A3850" w:rsidRPr="00280859">
              <w:rPr>
                <w:sz w:val="20"/>
                <w:szCs w:val="20"/>
                <w:lang w:eastAsia="zh-CN"/>
              </w:rPr>
              <w:t>126</w:t>
            </w:r>
          </w:p>
          <w:p w14:paraId="0894BE55" w14:textId="0E7B59BC"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#2: </w:t>
            </w:r>
            <w:r w:rsidR="007A3850" w:rsidRPr="00280859">
              <w:rPr>
                <w:sz w:val="20"/>
                <w:szCs w:val="20"/>
                <w:lang w:eastAsia="zh-CN"/>
              </w:rPr>
              <w:t>126</w:t>
            </w:r>
          </w:p>
          <w:p w14:paraId="4D566606" w14:textId="5F1BD394"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#3: </w:t>
            </w:r>
            <w:r w:rsidR="007A3850" w:rsidRPr="00280859">
              <w:rPr>
                <w:sz w:val="20"/>
                <w:szCs w:val="20"/>
                <w:lang w:eastAsia="zh-CN"/>
              </w:rPr>
              <w:t>126 128</w:t>
            </w:r>
          </w:p>
          <w:p w14:paraId="62BE8791" w14:textId="4E116748" w:rsidR="00C21CF7" w:rsidRPr="00280859" w:rsidRDefault="006E0A1E">
            <w:pPr>
              <w:rPr>
                <w:sz w:val="20"/>
                <w:szCs w:val="20"/>
                <w:lang w:eastAsia="zh-CN"/>
              </w:rPr>
            </w:pPr>
            <w:r>
              <w:rPr>
                <w:sz w:val="20"/>
                <w:szCs w:val="20"/>
                <w:lang w:eastAsia="zh-CN"/>
              </w:rPr>
              <w:t>Case</w:t>
            </w:r>
            <w:r w:rsidR="00C21CF7" w:rsidRPr="00280859">
              <w:rPr>
                <w:sz w:val="20"/>
                <w:szCs w:val="20"/>
                <w:lang w:eastAsia="zh-CN"/>
              </w:rPr>
              <w:t xml:space="preserve"> #4: </w:t>
            </w:r>
            <w:r w:rsidR="007A3850" w:rsidRPr="00280859">
              <w:rPr>
                <w:sz w:val="20"/>
                <w:szCs w:val="20"/>
                <w:lang w:eastAsia="zh-CN"/>
              </w:rPr>
              <w:t>112 114</w:t>
            </w:r>
          </w:p>
        </w:tc>
      </w:tr>
      <w:tr w:rsidR="00C21CF7" w:rsidRPr="008432F6" w14:paraId="2F89B0E1" w14:textId="77777777" w:rsidTr="00280859">
        <w:trPr>
          <w:trHeight w:val="206"/>
        </w:trPr>
        <w:tc>
          <w:tcPr>
            <w:tcW w:w="1413" w:type="dxa"/>
            <w:vAlign w:val="center"/>
          </w:tcPr>
          <w:p w14:paraId="28530D42" w14:textId="3D027F11" w:rsidR="00C21CF7" w:rsidRPr="00280859" w:rsidRDefault="00C21CF7">
            <w:pPr>
              <w:rPr>
                <w:sz w:val="20"/>
                <w:szCs w:val="20"/>
                <w:lang w:eastAsia="zh-CN"/>
              </w:rPr>
            </w:pPr>
            <w:r w:rsidRPr="00280859">
              <w:rPr>
                <w:sz w:val="20"/>
                <w:szCs w:val="20"/>
                <w:lang w:eastAsia="zh-CN"/>
              </w:rPr>
              <w:t>…</w:t>
            </w:r>
          </w:p>
        </w:tc>
        <w:tc>
          <w:tcPr>
            <w:tcW w:w="3118" w:type="dxa"/>
            <w:vAlign w:val="center"/>
          </w:tcPr>
          <w:p w14:paraId="153056AD" w14:textId="79BEDDDA" w:rsidR="00C21CF7" w:rsidRPr="00280859" w:rsidRDefault="00C21CF7">
            <w:pPr>
              <w:rPr>
                <w:sz w:val="20"/>
                <w:szCs w:val="20"/>
                <w:lang w:eastAsia="zh-CN"/>
              </w:rPr>
            </w:pPr>
            <w:r w:rsidRPr="00280859">
              <w:rPr>
                <w:sz w:val="20"/>
                <w:szCs w:val="20"/>
                <w:lang w:eastAsia="zh-CN"/>
              </w:rPr>
              <w:t>…</w:t>
            </w:r>
          </w:p>
        </w:tc>
        <w:tc>
          <w:tcPr>
            <w:tcW w:w="4776" w:type="dxa"/>
            <w:vAlign w:val="center"/>
          </w:tcPr>
          <w:p w14:paraId="7A79D913" w14:textId="107E748C" w:rsidR="00C21CF7" w:rsidRPr="00280859" w:rsidRDefault="007A3850">
            <w:pPr>
              <w:rPr>
                <w:sz w:val="20"/>
                <w:szCs w:val="20"/>
                <w:lang w:eastAsia="zh-CN"/>
              </w:rPr>
            </w:pPr>
            <w:r w:rsidRPr="00280859">
              <w:rPr>
                <w:sz w:val="20"/>
                <w:szCs w:val="20"/>
                <w:lang w:eastAsia="zh-CN"/>
              </w:rPr>
              <w:t>…</w:t>
            </w:r>
          </w:p>
        </w:tc>
      </w:tr>
    </w:tbl>
    <w:p w14:paraId="63C43C03" w14:textId="74F1E450" w:rsidR="00FB2426" w:rsidRPr="00B309CD" w:rsidRDefault="007A3850" w:rsidP="00A26DC8">
      <w:pPr>
        <w:rPr>
          <w:lang w:eastAsia="zh-CN"/>
        </w:rPr>
      </w:pPr>
      <w:r w:rsidRPr="00280859">
        <w:rPr>
          <w:b/>
          <w:i/>
          <w:lang w:eastAsia="zh-CN"/>
        </w:rPr>
        <w:t>Observation</w:t>
      </w:r>
      <w:r w:rsidR="0023210B">
        <w:rPr>
          <w:b/>
          <w:i/>
          <w:lang w:eastAsia="zh-CN"/>
        </w:rPr>
        <w:t xml:space="preserve"> 7</w:t>
      </w:r>
      <w:r w:rsidRPr="00280859">
        <w:rPr>
          <w:b/>
          <w:i/>
          <w:lang w:eastAsia="zh-CN"/>
        </w:rPr>
        <w:t xml:space="preserve">: If repetition number is 16, only </w:t>
      </w:r>
      <w:r w:rsidR="006E0A1E">
        <w:rPr>
          <w:b/>
          <w:i/>
          <w:lang w:eastAsia="zh-CN"/>
        </w:rPr>
        <w:t>Case</w:t>
      </w:r>
      <w:r w:rsidRPr="00280859">
        <w:rPr>
          <w:b/>
          <w:i/>
          <w:lang w:eastAsia="zh-CN"/>
        </w:rPr>
        <w:t>#4 can’t receive entire SIB1.</w:t>
      </w:r>
    </w:p>
    <w:p w14:paraId="280706E7" w14:textId="1015BA40" w:rsidR="00A26DC8" w:rsidRPr="00280859" w:rsidRDefault="00A26DC8" w:rsidP="00280859">
      <w:pPr>
        <w:pStyle w:val="40"/>
        <w:rPr>
          <w:lang w:eastAsia="zh-CN"/>
        </w:rPr>
      </w:pPr>
      <w:r w:rsidRPr="00280859">
        <w:rPr>
          <w:lang w:eastAsia="zh-CN"/>
        </w:rPr>
        <w:t>Other system information acquisition</w:t>
      </w:r>
    </w:p>
    <w:p w14:paraId="015C0030" w14:textId="3DAF83A1" w:rsidR="006D051A" w:rsidRPr="00280859" w:rsidRDefault="005D4B5D" w:rsidP="00A26DC8">
      <w:pPr>
        <w:rPr>
          <w:iCs/>
          <w:lang w:val="en-GB" w:eastAsia="zh-CN"/>
        </w:rPr>
      </w:pPr>
      <w:r w:rsidRPr="00B309CD">
        <w:rPr>
          <w:lang w:eastAsia="zh-CN"/>
        </w:rPr>
        <w:t>In NB-IOT, the transmission of system information does not require DCI scheduling and is transmitted periodically according to the resource parameters configured by the network.</w:t>
      </w:r>
      <w:r w:rsidR="00902D2F" w:rsidRPr="00B309CD">
        <w:rPr>
          <w:rFonts w:eastAsia="Times New Roman"/>
          <w:lang w:val="en-GB" w:eastAsia="ja-JP"/>
        </w:rPr>
        <w:t xml:space="preserve"> UE receive and accumulate SI message from the start of the SI-window and continue until the end of the SI-window</w:t>
      </w:r>
      <w:r w:rsidR="006D051A" w:rsidRPr="00B309CD">
        <w:rPr>
          <w:rFonts w:eastAsia="Times New Roman"/>
          <w:lang w:val="en-GB" w:eastAsia="ja-JP"/>
        </w:rPr>
        <w:t>.</w:t>
      </w:r>
      <w:r w:rsidR="00902D2F" w:rsidRPr="00B309CD">
        <w:rPr>
          <w:rFonts w:eastAsia="Times New Roman"/>
          <w:lang w:val="en-GB" w:eastAsia="ja-JP"/>
        </w:rPr>
        <w:t xml:space="preserve"> </w:t>
      </w:r>
      <w:r w:rsidR="006D051A" w:rsidRPr="00B309CD">
        <w:rPr>
          <w:rFonts w:eastAsia="Times New Roman"/>
          <w:lang w:val="en-GB" w:eastAsia="ja-JP"/>
        </w:rPr>
        <w:t xml:space="preserve">The </w:t>
      </w:r>
      <w:r w:rsidR="00902D2F" w:rsidRPr="00B309CD">
        <w:rPr>
          <w:rFonts w:eastAsia="Times New Roman"/>
          <w:lang w:val="en-GB" w:eastAsia="ja-JP"/>
        </w:rPr>
        <w:t>length</w:t>
      </w:r>
      <w:r w:rsidR="006D051A" w:rsidRPr="00B309CD">
        <w:rPr>
          <w:rFonts w:eastAsia="Times New Roman"/>
          <w:lang w:val="en-GB" w:eastAsia="ja-JP"/>
        </w:rPr>
        <w:t xml:space="preserve"> of SI-window</w:t>
      </w:r>
      <w:r w:rsidR="00902D2F" w:rsidRPr="00B309CD">
        <w:rPr>
          <w:rFonts w:eastAsia="Times New Roman"/>
          <w:lang w:val="en-GB" w:eastAsia="ja-JP"/>
        </w:rPr>
        <w:t xml:space="preserve"> is </w:t>
      </w:r>
      <w:r w:rsidR="006D051A" w:rsidRPr="00B309CD">
        <w:rPr>
          <w:rFonts w:eastAsia="Times New Roman"/>
          <w:lang w:val="en-GB" w:eastAsia="ja-JP"/>
        </w:rPr>
        <w:t xml:space="preserve">configured </w:t>
      </w:r>
      <w:r w:rsidR="00902D2F" w:rsidRPr="00B309CD">
        <w:rPr>
          <w:rFonts w:eastAsia="Times New Roman"/>
          <w:lang w:val="en-GB" w:eastAsia="ja-JP"/>
        </w:rPr>
        <w:t xml:space="preserve">by </w:t>
      </w:r>
      <w:r w:rsidR="00902D2F" w:rsidRPr="00B309CD">
        <w:rPr>
          <w:rFonts w:eastAsia="Times New Roman"/>
          <w:i/>
          <w:iCs/>
          <w:lang w:val="en-GB" w:eastAsia="ja-JP"/>
        </w:rPr>
        <w:t>si-WindowLength</w:t>
      </w:r>
      <w:r w:rsidR="00852E92" w:rsidRPr="00B309CD">
        <w:rPr>
          <w:rFonts w:eastAsia="Times New Roman"/>
          <w:i/>
          <w:iCs/>
          <w:lang w:val="en-GB" w:eastAsia="ja-JP"/>
        </w:rPr>
        <w:t>.</w:t>
      </w:r>
      <w:r w:rsidR="006D051A" w:rsidRPr="00B309CD">
        <w:rPr>
          <w:lang w:val="en-GB" w:eastAsia="zh-CN"/>
        </w:rPr>
        <w:t xml:space="preserve"> </w:t>
      </w:r>
      <w:r w:rsidR="00852E92" w:rsidRPr="00280859">
        <w:rPr>
          <w:rFonts w:eastAsia="Times New Roman"/>
          <w:iCs/>
          <w:lang w:val="en-GB" w:eastAsia="ja-JP"/>
        </w:rPr>
        <w:t>SI-window</w:t>
      </w:r>
      <w:r w:rsidR="00902D2F" w:rsidRPr="00B309CD">
        <w:rPr>
          <w:rFonts w:eastAsia="Times New Roman"/>
          <w:i/>
          <w:iCs/>
          <w:lang w:val="en-GB" w:eastAsia="ja-JP"/>
        </w:rPr>
        <w:t xml:space="preserve"> </w:t>
      </w:r>
      <w:r w:rsidR="00902D2F" w:rsidRPr="00B309CD">
        <w:rPr>
          <w:rFonts w:eastAsia="Times New Roman"/>
          <w:iCs/>
          <w:lang w:val="en-GB" w:eastAsia="ja-JP"/>
        </w:rPr>
        <w:t xml:space="preserve">starting from the radio frames as provided in </w:t>
      </w:r>
      <w:r w:rsidR="00902D2F" w:rsidRPr="00B309CD">
        <w:rPr>
          <w:rFonts w:eastAsia="Times New Roman"/>
          <w:i/>
          <w:lang w:val="en-GB" w:eastAsia="ja-JP"/>
        </w:rPr>
        <w:t>si-RepetitionPattern</w:t>
      </w:r>
      <w:r w:rsidR="00902D2F" w:rsidRPr="00B309CD">
        <w:rPr>
          <w:rFonts w:eastAsia="Times New Roman"/>
          <w:iCs/>
          <w:lang w:val="en-GB" w:eastAsia="ja-JP"/>
        </w:rPr>
        <w:t xml:space="preserve"> and in subframes as provided in</w:t>
      </w:r>
      <w:r w:rsidR="00902D2F" w:rsidRPr="00B309CD">
        <w:rPr>
          <w:rFonts w:eastAsia="Times New Roman"/>
          <w:i/>
          <w:lang w:val="en-GB" w:eastAsia="ja-JP"/>
        </w:rPr>
        <w:t xml:space="preserve"> downlinkBitmap</w:t>
      </w:r>
      <w:r w:rsidR="00902D2F" w:rsidRPr="00B309CD">
        <w:rPr>
          <w:rFonts w:eastAsia="Times New Roman"/>
          <w:lang w:val="en-GB" w:eastAsia="ja-JP"/>
        </w:rPr>
        <w:t>, or until successful decoding of the accumulated SI message transmissions</w:t>
      </w:r>
      <w:r w:rsidR="006D051A" w:rsidRPr="00B309CD">
        <w:rPr>
          <w:rFonts w:eastAsia="Times New Roman"/>
          <w:lang w:val="en-GB" w:eastAsia="ja-JP"/>
        </w:rPr>
        <w:t xml:space="preserve">. </w:t>
      </w:r>
      <w:r w:rsidR="00902D2F" w:rsidRPr="00B309CD">
        <w:rPr>
          <w:rFonts w:eastAsia="Times New Roman"/>
          <w:iCs/>
          <w:lang w:val="en-GB" w:eastAsia="ja-JP"/>
        </w:rPr>
        <w:t xml:space="preserve">If there are not enough subframes for one SI message transmission in the radio frames as provided in </w:t>
      </w:r>
      <w:r w:rsidR="00902D2F" w:rsidRPr="00B309CD">
        <w:rPr>
          <w:rFonts w:eastAsia="Times New Roman"/>
          <w:i/>
          <w:lang w:val="en-GB" w:eastAsia="ja-JP"/>
        </w:rPr>
        <w:t>si-RepetitionPattern</w:t>
      </w:r>
      <w:r w:rsidR="00902D2F" w:rsidRPr="00B309CD">
        <w:rPr>
          <w:rFonts w:eastAsia="Times New Roman"/>
          <w:iCs/>
          <w:lang w:val="en-GB" w:eastAsia="ja-JP"/>
        </w:rPr>
        <w:t xml:space="preserve">, the UE shall continue to receive the SI message transmission in the radio frames following the radio frame indicated in </w:t>
      </w:r>
      <w:r w:rsidR="00902D2F" w:rsidRPr="00B309CD">
        <w:rPr>
          <w:rFonts w:eastAsia="Times New Roman"/>
          <w:i/>
          <w:lang w:val="en-GB" w:eastAsia="ja-JP"/>
        </w:rPr>
        <w:t>si-RepetitionPattern</w:t>
      </w:r>
      <w:r w:rsidR="00902D2F" w:rsidRPr="00280859">
        <w:rPr>
          <w:iCs/>
          <w:lang w:val="en-GB" w:eastAsia="zh-CN"/>
        </w:rPr>
        <w:t>.</w:t>
      </w:r>
    </w:p>
    <w:p w14:paraId="1EA3A51A" w14:textId="003D56EE" w:rsidR="00496B9F" w:rsidRPr="00B309CD" w:rsidRDefault="006D051A" w:rsidP="00A26DC8">
      <w:pPr>
        <w:rPr>
          <w:iCs/>
          <w:lang w:val="en-GB" w:eastAsia="zh-CN"/>
        </w:rPr>
      </w:pPr>
      <w:r w:rsidRPr="00B309CD">
        <w:rPr>
          <w:iCs/>
          <w:lang w:val="en-GB" w:eastAsia="zh-CN"/>
        </w:rPr>
        <w:t xml:space="preserve">For </w:t>
      </w:r>
      <w:r w:rsidR="006E0A1E">
        <w:rPr>
          <w:iCs/>
          <w:lang w:val="en-GB" w:eastAsia="zh-CN"/>
        </w:rPr>
        <w:t>Case</w:t>
      </w:r>
      <w:r w:rsidRPr="00B309CD">
        <w:rPr>
          <w:iCs/>
          <w:lang w:val="en-GB" w:eastAsia="zh-CN"/>
        </w:rPr>
        <w:t xml:space="preserve"> #1, 2 and 3, because SI periodicity and intervals is powers of 2, there maybe a issue </w:t>
      </w:r>
      <w:r w:rsidR="00496B9F" w:rsidRPr="00B309CD">
        <w:rPr>
          <w:iCs/>
          <w:lang w:val="en-GB" w:eastAsia="zh-CN"/>
        </w:rPr>
        <w:t xml:space="preserve">that DL active subframes aren’t overlapped with SI occasion in some periods. However, after a long time, UE can also receive a complete SI. For </w:t>
      </w:r>
      <w:r w:rsidR="006E0A1E">
        <w:rPr>
          <w:iCs/>
          <w:lang w:val="en-GB" w:eastAsia="zh-CN"/>
        </w:rPr>
        <w:t>Case</w:t>
      </w:r>
      <w:r w:rsidR="00496B9F" w:rsidRPr="00B309CD">
        <w:rPr>
          <w:iCs/>
          <w:lang w:val="en-GB" w:eastAsia="zh-CN"/>
        </w:rPr>
        <w:t xml:space="preserve"> #4, if network configure a appropriate window, UE can receive SI in every 80ms.</w:t>
      </w:r>
    </w:p>
    <w:p w14:paraId="199FEAEC" w14:textId="4BB89D8D" w:rsidR="00496B9F" w:rsidRPr="00280859" w:rsidRDefault="00496B9F" w:rsidP="00A26DC8">
      <w:pPr>
        <w:rPr>
          <w:b/>
          <w:i/>
          <w:iCs/>
          <w:lang w:val="en-GB" w:eastAsia="zh-CN"/>
        </w:rPr>
      </w:pPr>
      <w:r w:rsidRPr="00280859">
        <w:rPr>
          <w:b/>
          <w:i/>
          <w:iCs/>
          <w:lang w:val="en-GB" w:eastAsia="zh-CN"/>
        </w:rPr>
        <w:t xml:space="preserve">Observation </w:t>
      </w:r>
      <w:r w:rsidR="0023210B">
        <w:rPr>
          <w:b/>
          <w:i/>
          <w:iCs/>
          <w:lang w:val="en-GB" w:eastAsia="zh-CN"/>
        </w:rPr>
        <w:t>8</w:t>
      </w:r>
      <w:r w:rsidRPr="00280859">
        <w:rPr>
          <w:b/>
          <w:i/>
          <w:iCs/>
          <w:lang w:val="en-GB" w:eastAsia="zh-CN"/>
        </w:rPr>
        <w:t xml:space="preserve">: </w:t>
      </w:r>
      <w:r w:rsidRPr="00B309CD">
        <w:rPr>
          <w:b/>
          <w:i/>
          <w:iCs/>
          <w:lang w:val="en-GB" w:eastAsia="zh-CN"/>
        </w:rPr>
        <w:t xml:space="preserve">For IoT NTN TDD mode, </w:t>
      </w:r>
      <w:r w:rsidRPr="00280859">
        <w:rPr>
          <w:b/>
          <w:i/>
          <w:iCs/>
          <w:lang w:val="en-GB" w:eastAsia="zh-CN"/>
        </w:rPr>
        <w:t>UE spend more time to acquire SI</w:t>
      </w:r>
      <w:r w:rsidRPr="00B309CD">
        <w:rPr>
          <w:b/>
          <w:i/>
          <w:iCs/>
          <w:lang w:val="en-GB" w:eastAsia="zh-CN"/>
        </w:rPr>
        <w:t xml:space="preserve"> and </w:t>
      </w:r>
      <w:r w:rsidR="006E0A1E">
        <w:rPr>
          <w:b/>
          <w:i/>
          <w:iCs/>
          <w:lang w:val="en-GB" w:eastAsia="zh-CN"/>
        </w:rPr>
        <w:t>Case</w:t>
      </w:r>
      <w:r w:rsidRPr="00B309CD">
        <w:rPr>
          <w:b/>
          <w:i/>
          <w:iCs/>
          <w:lang w:val="en-GB" w:eastAsia="zh-CN"/>
        </w:rPr>
        <w:t xml:space="preserve"> #1 has largest time.</w:t>
      </w:r>
    </w:p>
    <w:p w14:paraId="60BE1256" w14:textId="77777777" w:rsidR="00D562DA" w:rsidRPr="00280859" w:rsidRDefault="005079FF" w:rsidP="00280859">
      <w:pPr>
        <w:pStyle w:val="3"/>
        <w:rPr>
          <w:lang w:eastAsia="zh-CN"/>
        </w:rPr>
      </w:pPr>
      <w:r w:rsidRPr="00280859">
        <w:rPr>
          <w:lang w:eastAsia="zh-CN"/>
        </w:rPr>
        <w:t>Impact on paging</w:t>
      </w:r>
    </w:p>
    <w:p w14:paraId="292EB04D" w14:textId="3E12C81B" w:rsidR="004D61B3" w:rsidRDefault="007A3850" w:rsidP="004D61B3">
      <w:pPr>
        <w:spacing w:before="120"/>
        <w:rPr>
          <w:rFonts w:eastAsia="宋体"/>
          <w:szCs w:val="20"/>
        </w:rPr>
      </w:pPr>
      <w:r w:rsidRPr="00B309CD">
        <w:rPr>
          <w:lang w:eastAsia="zh-CN"/>
        </w:rPr>
        <w:t xml:space="preserve">In current spec, </w:t>
      </w:r>
      <w:r w:rsidR="004D61B3" w:rsidRPr="00B309CD">
        <w:rPr>
          <w:rFonts w:eastAsia="宋体"/>
          <w:szCs w:val="20"/>
        </w:rPr>
        <w:t xml:space="preserve">PF and PO occur periodically in time domain. </w:t>
      </w:r>
      <w:r w:rsidR="00983C15" w:rsidRPr="00B309CD">
        <w:rPr>
          <w:rFonts w:eastAsia="宋体"/>
          <w:szCs w:val="20"/>
        </w:rPr>
        <w:t>Relevant parameters is as follow [TS 36.331].</w:t>
      </w:r>
    </w:p>
    <w:tbl>
      <w:tblPr>
        <w:tblStyle w:val="ad"/>
        <w:tblW w:w="0" w:type="auto"/>
        <w:tblLook w:val="04A0" w:firstRow="1" w:lastRow="0" w:firstColumn="1" w:lastColumn="0" w:noHBand="0" w:noVBand="1"/>
      </w:tblPr>
      <w:tblGrid>
        <w:gridCol w:w="9307"/>
      </w:tblGrid>
      <w:tr w:rsidR="0023210B" w:rsidRPr="008432F6" w14:paraId="4C2FD085" w14:textId="77777777" w:rsidTr="0023210B">
        <w:tc>
          <w:tcPr>
            <w:tcW w:w="9307" w:type="dxa"/>
          </w:tcPr>
          <w:p w14:paraId="233CDD75" w14:textId="77777777" w:rsidR="0023210B" w:rsidRPr="00280859" w:rsidRDefault="0023210B" w:rsidP="0023210B">
            <w:pPr>
              <w:spacing w:before="120"/>
              <w:rPr>
                <w:rFonts w:eastAsia="宋体"/>
                <w:sz w:val="20"/>
                <w:szCs w:val="20"/>
              </w:rPr>
            </w:pPr>
          </w:p>
          <w:p w14:paraId="710884AD"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PCCH-Config-NB-r13 ::=</w:t>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SEQUENCE {</w:t>
            </w:r>
          </w:p>
          <w:p w14:paraId="6ED6E35F"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t>defaultPagingCycle-r13</w:t>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ENUMERATED {rf128, rf256, rf512, rf1024},</w:t>
            </w:r>
          </w:p>
          <w:p w14:paraId="44DD9D89"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t>nB-r13</w:t>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ENUMERATED {</w:t>
            </w:r>
          </w:p>
          <w:p w14:paraId="04F16B83"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fourT, twoT, oneT, halfT, quarterT, one8thT,</w:t>
            </w:r>
          </w:p>
          <w:p w14:paraId="3CB632CB"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one16thT, one32ndT, one64thT,</w:t>
            </w:r>
          </w:p>
          <w:p w14:paraId="34C7640C"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one128thT, one256thT, one512thT, one1024thT,</w:t>
            </w:r>
          </w:p>
          <w:p w14:paraId="6055F314"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spare3, spare2, spare1},</w:t>
            </w:r>
          </w:p>
          <w:p w14:paraId="5C5B347C"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t>npdcch-NumRepetitionPaging-r13</w:t>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ENUMERATED {</w:t>
            </w:r>
          </w:p>
          <w:p w14:paraId="31F95A4E"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r1, r2, r4, r8, r16, r32, r64, r128,</w:t>
            </w:r>
          </w:p>
          <w:p w14:paraId="460A3355"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r256, r512, r1024, r2048,</w:t>
            </w:r>
          </w:p>
          <w:p w14:paraId="10602B48"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r>
            <w:r w:rsidRPr="00280859">
              <w:rPr>
                <w:rFonts w:ascii="Times New Roman" w:hAnsi="Times New Roman"/>
                <w:sz w:val="20"/>
              </w:rPr>
              <w:tab/>
              <w:t>spare4, spare3, spare2, spare1}</w:t>
            </w:r>
          </w:p>
          <w:p w14:paraId="5469361B" w14:textId="77777777" w:rsidR="0023210B" w:rsidRPr="00280859" w:rsidRDefault="0023210B" w:rsidP="0023210B">
            <w:pPr>
              <w:pStyle w:val="PL"/>
              <w:rPr>
                <w:rFonts w:ascii="Times New Roman" w:hAnsi="Times New Roman"/>
                <w:sz w:val="20"/>
              </w:rPr>
            </w:pPr>
            <w:r w:rsidRPr="00280859">
              <w:rPr>
                <w:rFonts w:ascii="Times New Roman" w:hAnsi="Times New Roman"/>
                <w:sz w:val="20"/>
              </w:rPr>
              <w:t>}</w:t>
            </w:r>
          </w:p>
          <w:tbl>
            <w:tblPr>
              <w:tblW w:w="939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95"/>
            </w:tblGrid>
            <w:tr w:rsidR="0023210B" w:rsidRPr="008432F6" w14:paraId="32E244E5" w14:textId="77777777" w:rsidTr="0023210B">
              <w:trPr>
                <w:cantSplit/>
                <w:tblHeader/>
                <w:jc w:val="center"/>
              </w:trPr>
              <w:tc>
                <w:tcPr>
                  <w:tcW w:w="9395" w:type="dxa"/>
                </w:tcPr>
                <w:p w14:paraId="634D988D" w14:textId="77777777" w:rsidR="0023210B" w:rsidRPr="00280859" w:rsidRDefault="0023210B" w:rsidP="0023210B">
                  <w:pPr>
                    <w:pStyle w:val="TAH"/>
                    <w:rPr>
                      <w:rFonts w:ascii="Times New Roman" w:hAnsi="Times New Roman"/>
                      <w:sz w:val="20"/>
                      <w:lang w:eastAsia="en-GB"/>
                    </w:rPr>
                  </w:pPr>
                  <w:r w:rsidRPr="00280859">
                    <w:rPr>
                      <w:rFonts w:ascii="Times New Roman" w:hAnsi="Times New Roman"/>
                      <w:i/>
                      <w:noProof/>
                      <w:sz w:val="20"/>
                      <w:lang w:eastAsia="en-GB"/>
                    </w:rPr>
                    <w:lastRenderedPageBreak/>
                    <w:t>RadioResourceConfigCommonSIB-NB</w:t>
                  </w:r>
                  <w:r w:rsidRPr="00280859">
                    <w:rPr>
                      <w:rFonts w:ascii="Times New Roman" w:hAnsi="Times New Roman"/>
                      <w:iCs/>
                      <w:noProof/>
                      <w:sz w:val="20"/>
                      <w:lang w:eastAsia="en-GB"/>
                    </w:rPr>
                    <w:t xml:space="preserve"> field descriptions</w:t>
                  </w:r>
                </w:p>
              </w:tc>
            </w:tr>
            <w:tr w:rsidR="0023210B" w:rsidRPr="008432F6" w14:paraId="739F4B2B" w14:textId="77777777" w:rsidTr="0023210B">
              <w:trPr>
                <w:cantSplit/>
                <w:tblHeader/>
                <w:jc w:val="center"/>
              </w:trPr>
              <w:tc>
                <w:tcPr>
                  <w:tcW w:w="9395" w:type="dxa"/>
                </w:tcPr>
                <w:p w14:paraId="2D79DFB5" w14:textId="77777777" w:rsidR="0023210B" w:rsidRPr="00280859" w:rsidRDefault="0023210B" w:rsidP="0023210B">
                  <w:pPr>
                    <w:pStyle w:val="TAL"/>
                    <w:rPr>
                      <w:rFonts w:ascii="Times New Roman" w:hAnsi="Times New Roman"/>
                      <w:b/>
                      <w:bCs/>
                      <w:i/>
                      <w:noProof/>
                      <w:sz w:val="20"/>
                      <w:lang w:eastAsia="en-GB"/>
                    </w:rPr>
                  </w:pPr>
                  <w:r w:rsidRPr="00280859">
                    <w:rPr>
                      <w:rFonts w:ascii="Times New Roman" w:hAnsi="Times New Roman"/>
                      <w:b/>
                      <w:bCs/>
                      <w:i/>
                      <w:noProof/>
                      <w:sz w:val="20"/>
                      <w:lang w:eastAsia="en-GB"/>
                    </w:rPr>
                    <w:t>defaultPagingCycle</w:t>
                  </w:r>
                </w:p>
                <w:p w14:paraId="3787E66A" w14:textId="77777777" w:rsidR="0023210B" w:rsidRPr="00280859" w:rsidRDefault="0023210B" w:rsidP="0023210B">
                  <w:pPr>
                    <w:pStyle w:val="TAH"/>
                    <w:jc w:val="left"/>
                    <w:rPr>
                      <w:rFonts w:ascii="Times New Roman" w:hAnsi="Times New Roman"/>
                      <w:b w:val="0"/>
                      <w:i/>
                      <w:noProof/>
                      <w:sz w:val="20"/>
                      <w:lang w:eastAsia="en-GB"/>
                    </w:rPr>
                  </w:pPr>
                  <w:r w:rsidRPr="00280859">
                    <w:rPr>
                      <w:rFonts w:ascii="Times New Roman" w:hAnsi="Times New Roman"/>
                      <w:b w:val="0"/>
                      <w:bCs/>
                      <w:noProof/>
                      <w:sz w:val="20"/>
                      <w:lang w:eastAsia="en-GB"/>
                    </w:rPr>
                    <w:t xml:space="preserve">Default paging cycle, used to derive 'T' in TS 36.304 [4]. Value </w:t>
                  </w:r>
                  <w:r w:rsidRPr="00280859">
                    <w:rPr>
                      <w:rFonts w:ascii="Times New Roman" w:hAnsi="Times New Roman"/>
                      <w:b w:val="0"/>
                      <w:bCs/>
                      <w:i/>
                      <w:iCs/>
                      <w:noProof/>
                      <w:sz w:val="20"/>
                      <w:lang w:eastAsia="en-GB"/>
                    </w:rPr>
                    <w:t>rf128</w:t>
                  </w:r>
                  <w:r w:rsidRPr="00280859">
                    <w:rPr>
                      <w:rFonts w:ascii="Times New Roman" w:hAnsi="Times New Roman"/>
                      <w:b w:val="0"/>
                      <w:bCs/>
                      <w:noProof/>
                      <w:sz w:val="20"/>
                      <w:lang w:eastAsia="en-GB"/>
                    </w:rPr>
                    <w:t xml:space="preserve"> corresponds to 128 radio frames, </w:t>
                  </w:r>
                  <w:r w:rsidRPr="00280859">
                    <w:rPr>
                      <w:rFonts w:ascii="Times New Roman" w:hAnsi="Times New Roman"/>
                      <w:b w:val="0"/>
                      <w:bCs/>
                      <w:i/>
                      <w:iCs/>
                      <w:noProof/>
                      <w:sz w:val="20"/>
                      <w:lang w:eastAsia="en-GB"/>
                    </w:rPr>
                    <w:t>rf256</w:t>
                  </w:r>
                  <w:r w:rsidRPr="00280859">
                    <w:rPr>
                      <w:rFonts w:ascii="Times New Roman" w:hAnsi="Times New Roman"/>
                      <w:b w:val="0"/>
                      <w:bCs/>
                      <w:iCs/>
                      <w:noProof/>
                      <w:sz w:val="20"/>
                      <w:lang w:eastAsia="en-GB"/>
                    </w:rPr>
                    <w:t xml:space="preserve"> </w:t>
                  </w:r>
                  <w:r w:rsidRPr="00280859">
                    <w:rPr>
                      <w:rFonts w:ascii="Times New Roman" w:hAnsi="Times New Roman"/>
                      <w:b w:val="0"/>
                      <w:bCs/>
                      <w:noProof/>
                      <w:sz w:val="20"/>
                      <w:lang w:eastAsia="en-GB"/>
                    </w:rPr>
                    <w:t>corresponds to 256 radio frames and so on.</w:t>
                  </w:r>
                </w:p>
              </w:tc>
            </w:tr>
            <w:tr w:rsidR="0023210B" w:rsidRPr="008432F6" w14:paraId="22048971" w14:textId="77777777" w:rsidTr="0023210B">
              <w:trPr>
                <w:cantSplit/>
                <w:tblHeader/>
                <w:jc w:val="center"/>
              </w:trPr>
              <w:tc>
                <w:tcPr>
                  <w:tcW w:w="9395" w:type="dxa"/>
                </w:tcPr>
                <w:p w14:paraId="4113A895" w14:textId="77777777" w:rsidR="0023210B" w:rsidRPr="00280859" w:rsidRDefault="0023210B" w:rsidP="0023210B">
                  <w:pPr>
                    <w:pStyle w:val="TAL"/>
                    <w:rPr>
                      <w:rFonts w:ascii="Times New Roman" w:hAnsi="Times New Roman"/>
                      <w:b/>
                      <w:bCs/>
                      <w:i/>
                      <w:noProof/>
                      <w:sz w:val="20"/>
                      <w:lang w:eastAsia="en-GB"/>
                    </w:rPr>
                  </w:pPr>
                  <w:r w:rsidRPr="00280859">
                    <w:rPr>
                      <w:rFonts w:ascii="Times New Roman" w:hAnsi="Times New Roman"/>
                      <w:b/>
                      <w:bCs/>
                      <w:i/>
                      <w:noProof/>
                      <w:sz w:val="20"/>
                      <w:lang w:eastAsia="en-GB"/>
                    </w:rPr>
                    <w:t>nB</w:t>
                  </w:r>
                </w:p>
                <w:p w14:paraId="2A372EA0" w14:textId="77777777" w:rsidR="0023210B" w:rsidRPr="00280859" w:rsidRDefault="0023210B" w:rsidP="0023210B">
                  <w:pPr>
                    <w:pStyle w:val="TAL"/>
                    <w:rPr>
                      <w:rFonts w:ascii="Times New Roman" w:hAnsi="Times New Roman"/>
                      <w:b/>
                      <w:i/>
                      <w:sz w:val="20"/>
                    </w:rPr>
                  </w:pPr>
                  <w:r w:rsidRPr="00280859">
                    <w:rPr>
                      <w:rFonts w:ascii="Times New Roman" w:hAnsi="Times New Roman"/>
                      <w:bCs/>
                      <w:noProof/>
                      <w:sz w:val="20"/>
                      <w:lang w:eastAsia="en-GB"/>
                    </w:rPr>
                    <w:t>Parameter: nB is used as one of parameters to derive the Paging Frame and Paging Occasion according to TS 36.304 [4]. Value in multiples of 'T'</w:t>
                  </w:r>
                  <w:r w:rsidRPr="00280859">
                    <w:rPr>
                      <w:rFonts w:ascii="Times New Roman" w:hAnsi="Times New Roman"/>
                      <w:bCs/>
                      <w:noProof/>
                      <w:sz w:val="20"/>
                      <w:lang w:eastAsia="zh-CN"/>
                    </w:rPr>
                    <w:t xml:space="preserve"> as defined in TS </w:t>
                  </w:r>
                  <w:r w:rsidRPr="00280859">
                    <w:rPr>
                      <w:rFonts w:ascii="Times New Roman" w:hAnsi="Times New Roman"/>
                      <w:bCs/>
                      <w:noProof/>
                      <w:sz w:val="20"/>
                      <w:lang w:eastAsia="en-GB"/>
                    </w:rPr>
                    <w:t>36.304 [4]. A value of fourT corresponds to 4 * T, a value of twoT corresponds to 2 * T and so on.</w:t>
                  </w:r>
                </w:p>
              </w:tc>
            </w:tr>
            <w:tr w:rsidR="0023210B" w:rsidRPr="008432F6" w14:paraId="3F8BB401" w14:textId="77777777" w:rsidTr="0023210B">
              <w:trPr>
                <w:cantSplit/>
                <w:tblHeader/>
                <w:jc w:val="center"/>
              </w:trPr>
              <w:tc>
                <w:tcPr>
                  <w:tcW w:w="9395" w:type="dxa"/>
                </w:tcPr>
                <w:p w14:paraId="23197B4F" w14:textId="77777777" w:rsidR="0023210B" w:rsidRPr="00280859" w:rsidRDefault="0023210B" w:rsidP="0023210B">
                  <w:pPr>
                    <w:pStyle w:val="TAL"/>
                    <w:rPr>
                      <w:rFonts w:ascii="Times New Roman" w:hAnsi="Times New Roman"/>
                      <w:b/>
                      <w:i/>
                      <w:sz w:val="20"/>
                    </w:rPr>
                  </w:pPr>
                  <w:r w:rsidRPr="00280859">
                    <w:rPr>
                      <w:rFonts w:ascii="Times New Roman" w:hAnsi="Times New Roman"/>
                      <w:b/>
                      <w:i/>
                      <w:sz w:val="20"/>
                    </w:rPr>
                    <w:t>npdcch-NumRepetitionPaging</w:t>
                  </w:r>
                </w:p>
                <w:p w14:paraId="239C5593" w14:textId="77777777" w:rsidR="0023210B" w:rsidRPr="00280859" w:rsidRDefault="0023210B" w:rsidP="0023210B">
                  <w:pPr>
                    <w:pStyle w:val="TAL"/>
                    <w:rPr>
                      <w:rFonts w:ascii="Times New Roman" w:hAnsi="Times New Roman"/>
                      <w:i/>
                      <w:sz w:val="20"/>
                    </w:rPr>
                  </w:pPr>
                  <w:r w:rsidRPr="00280859">
                    <w:rPr>
                      <w:rFonts w:ascii="Times New Roman" w:hAnsi="Times New Roman"/>
                      <w:bCs/>
                      <w:noProof/>
                      <w:sz w:val="20"/>
                      <w:lang w:eastAsia="en-GB"/>
                    </w:rPr>
                    <w:t>Maximum number of repetitions for NPDCCH common search space (CSS) for paging</w:t>
                  </w:r>
                  <w:r w:rsidRPr="00280859">
                    <w:rPr>
                      <w:rFonts w:ascii="Times New Roman" w:hAnsi="Times New Roman"/>
                      <w:sz w:val="20"/>
                      <w:lang w:eastAsia="en-GB"/>
                    </w:rPr>
                    <w:t>, see TS 36.213 [23], clause 16.6.</w:t>
                  </w:r>
                </w:p>
              </w:tc>
            </w:tr>
          </w:tbl>
          <w:p w14:paraId="48324938" w14:textId="77777777" w:rsidR="0023210B" w:rsidRPr="00280859" w:rsidRDefault="0023210B" w:rsidP="004D61B3">
            <w:pPr>
              <w:spacing w:before="120"/>
              <w:rPr>
                <w:rFonts w:eastAsia="宋体"/>
                <w:sz w:val="20"/>
                <w:szCs w:val="20"/>
              </w:rPr>
            </w:pPr>
          </w:p>
        </w:tc>
      </w:tr>
    </w:tbl>
    <w:p w14:paraId="0ADB232C" w14:textId="5053BD49" w:rsidR="004D61B3" w:rsidRPr="00B309CD" w:rsidRDefault="00174044" w:rsidP="004D61B3">
      <w:pPr>
        <w:spacing w:before="120"/>
        <w:rPr>
          <w:rFonts w:eastAsia="宋体"/>
          <w:szCs w:val="20"/>
        </w:rPr>
      </w:pPr>
      <w:r w:rsidRPr="00B309CD">
        <w:rPr>
          <w:rFonts w:eastAsia="宋体"/>
          <w:szCs w:val="20"/>
        </w:rPr>
        <w:lastRenderedPageBreak/>
        <w:t>T</w:t>
      </w:r>
      <w:r w:rsidR="00983C15" w:rsidRPr="00B309CD">
        <w:rPr>
          <w:rFonts w:eastAsia="宋体"/>
          <w:szCs w:val="20"/>
        </w:rPr>
        <w:t xml:space="preserve">he number of POs within </w:t>
      </w:r>
      <w:r w:rsidR="00C339D6">
        <w:rPr>
          <w:rFonts w:eastAsia="宋体"/>
          <w:szCs w:val="20"/>
          <w:lang w:eastAsia="zh-CN"/>
        </w:rPr>
        <w:t>a paging</w:t>
      </w:r>
      <w:r w:rsidR="00983C15" w:rsidRPr="00B309CD">
        <w:rPr>
          <w:rFonts w:eastAsia="宋体"/>
          <w:szCs w:val="20"/>
          <w:lang w:eastAsia="zh-CN"/>
        </w:rPr>
        <w:t xml:space="preserve"> </w:t>
      </w:r>
      <w:r w:rsidR="00A76F14" w:rsidRPr="00B309CD">
        <w:rPr>
          <w:rFonts w:eastAsia="宋体"/>
          <w:szCs w:val="20"/>
        </w:rPr>
        <w:t xml:space="preserve">cycle is configured by </w:t>
      </w:r>
      <w:r w:rsidR="00A76F14" w:rsidRPr="00280859">
        <w:rPr>
          <w:rFonts w:eastAsia="宋体"/>
          <w:i/>
          <w:szCs w:val="20"/>
        </w:rPr>
        <w:t>nB</w:t>
      </w:r>
      <w:r w:rsidRPr="00B309CD">
        <w:rPr>
          <w:rFonts w:eastAsia="宋体"/>
          <w:szCs w:val="20"/>
        </w:rPr>
        <w:t xml:space="preserve">. </w:t>
      </w:r>
      <w:r w:rsidR="00215660" w:rsidRPr="00280859">
        <w:rPr>
          <w:i/>
        </w:rPr>
        <w:t>fourT</w:t>
      </w:r>
      <w:r w:rsidR="00983C15" w:rsidRPr="00B309CD">
        <w:rPr>
          <w:rFonts w:eastAsia="宋体"/>
          <w:szCs w:val="20"/>
        </w:rPr>
        <w:t xml:space="preserve"> </w:t>
      </w:r>
      <w:r w:rsidR="00215660" w:rsidRPr="00B309CD">
        <w:rPr>
          <w:rFonts w:eastAsia="宋体"/>
          <w:szCs w:val="20"/>
        </w:rPr>
        <w:t xml:space="preserve">means there </w:t>
      </w:r>
      <w:r w:rsidR="00A52004" w:rsidRPr="00B309CD">
        <w:rPr>
          <w:rFonts w:eastAsia="宋体"/>
          <w:szCs w:val="20"/>
        </w:rPr>
        <w:t>are</w:t>
      </w:r>
      <w:r w:rsidR="00215660" w:rsidRPr="00B309CD">
        <w:rPr>
          <w:rFonts w:eastAsia="宋体"/>
          <w:szCs w:val="20"/>
        </w:rPr>
        <w:t xml:space="preserve"> 4 subframes in one frame and </w:t>
      </w:r>
      <w:r w:rsidR="00215660" w:rsidRPr="00280859">
        <w:rPr>
          <w:rFonts w:eastAsia="宋体"/>
          <w:i/>
          <w:szCs w:val="20"/>
        </w:rPr>
        <w:t>quarterT</w:t>
      </w:r>
      <w:r w:rsidR="00215660" w:rsidRPr="00B309CD">
        <w:rPr>
          <w:rFonts w:eastAsia="宋体"/>
          <w:szCs w:val="20"/>
        </w:rPr>
        <w:t xml:space="preserve"> means there is one subframe in four frames can use to paging. </w:t>
      </w:r>
      <w:r w:rsidR="00983C15" w:rsidRPr="00B309CD">
        <w:rPr>
          <w:rFonts w:eastAsia="宋体"/>
          <w:szCs w:val="20"/>
        </w:rPr>
        <w:t xml:space="preserve">UE determines which PF and PO it needs to monitor </w:t>
      </w:r>
      <w:r w:rsidR="00A76F14" w:rsidRPr="00B309CD">
        <w:rPr>
          <w:rFonts w:eastAsia="宋体"/>
          <w:szCs w:val="20"/>
        </w:rPr>
        <w:t>depend</w:t>
      </w:r>
      <w:r w:rsidR="00983C15" w:rsidRPr="00B309CD">
        <w:rPr>
          <w:rFonts w:eastAsia="宋体"/>
          <w:szCs w:val="20"/>
        </w:rPr>
        <w:t xml:space="preserve"> on its ID.</w:t>
      </w:r>
    </w:p>
    <w:p w14:paraId="50F5BBF9" w14:textId="0ECBDAF3" w:rsidR="00A52004" w:rsidRPr="00B309CD" w:rsidRDefault="00A52004" w:rsidP="004D61B3">
      <w:pPr>
        <w:spacing w:before="120"/>
        <w:rPr>
          <w:rFonts w:eastAsia="宋体"/>
          <w:szCs w:val="20"/>
        </w:rPr>
      </w:pPr>
      <w:r w:rsidRPr="00B309CD">
        <w:rPr>
          <w:rFonts w:eastAsia="宋体"/>
          <w:szCs w:val="20"/>
        </w:rPr>
        <w:t>We assume paging period is 1280ms in this section.</w:t>
      </w:r>
    </w:p>
    <w:p w14:paraId="2E69B9C8" w14:textId="6509E589" w:rsidR="00A52004" w:rsidRPr="00B309CD" w:rsidRDefault="00A52004" w:rsidP="004D61B3">
      <w:pPr>
        <w:spacing w:before="120"/>
      </w:pPr>
      <w:r w:rsidRPr="00B309CD">
        <w:rPr>
          <w:rFonts w:eastAsia="宋体"/>
          <w:szCs w:val="20"/>
        </w:rPr>
        <w:t xml:space="preserve">For </w:t>
      </w:r>
      <w:r w:rsidR="006E0A1E">
        <w:rPr>
          <w:rFonts w:eastAsia="宋体"/>
          <w:szCs w:val="20"/>
        </w:rPr>
        <w:t>Case</w:t>
      </w:r>
      <w:r w:rsidRPr="00B309CD">
        <w:rPr>
          <w:rFonts w:eastAsia="宋体"/>
          <w:szCs w:val="20"/>
        </w:rPr>
        <w:t xml:space="preserve"> #4, if </w:t>
      </w:r>
      <w:r w:rsidRPr="00280859">
        <w:rPr>
          <w:rFonts w:eastAsia="宋体"/>
          <w:i/>
          <w:szCs w:val="20"/>
          <w:lang w:eastAsia="zh-CN"/>
        </w:rPr>
        <w:t>nB=T</w:t>
      </w:r>
      <w:r w:rsidRPr="00B309CD">
        <w:rPr>
          <w:rFonts w:eastAsia="宋体"/>
          <w:szCs w:val="20"/>
          <w:lang w:eastAsia="zh-CN"/>
        </w:rPr>
        <w:t>, each frame has a subframe for paging. Because some frames are inactive, some UEs always can’t receive its paging</w:t>
      </w:r>
      <w:r w:rsidR="00C339D6">
        <w:rPr>
          <w:rFonts w:eastAsia="宋体"/>
          <w:szCs w:val="20"/>
          <w:lang w:eastAsia="zh-CN"/>
        </w:rPr>
        <w:t xml:space="preserve"> message</w:t>
      </w:r>
      <w:r w:rsidRPr="00B309CD">
        <w:rPr>
          <w:rFonts w:eastAsia="宋体"/>
          <w:szCs w:val="20"/>
          <w:lang w:eastAsia="zh-CN"/>
        </w:rPr>
        <w:t xml:space="preserve">. If </w:t>
      </w:r>
      <w:r w:rsidRPr="00280859">
        <w:rPr>
          <w:rFonts w:eastAsia="宋体"/>
          <w:i/>
          <w:szCs w:val="20"/>
          <w:lang w:eastAsia="zh-CN"/>
        </w:rPr>
        <w:t>nB&lt;T</w:t>
      </w:r>
      <w:r w:rsidRPr="00B309CD">
        <w:rPr>
          <w:rFonts w:eastAsia="宋体"/>
          <w:szCs w:val="20"/>
          <w:lang w:eastAsia="zh-CN"/>
        </w:rPr>
        <w:t xml:space="preserve">, </w:t>
      </w:r>
      <w:r w:rsidR="00766B8F" w:rsidRPr="00B309CD">
        <w:rPr>
          <w:rFonts w:eastAsia="宋体"/>
          <w:szCs w:val="20"/>
          <w:lang w:eastAsia="zh-CN"/>
        </w:rPr>
        <w:t xml:space="preserve">e.g. </w:t>
      </w:r>
      <w:r w:rsidR="00766B8F" w:rsidRPr="00B309CD">
        <w:t>one8thT, it means there is one subframe for paging in every 4 frames. Considering that DL active subframes is 20, if PF is in those 20 subframes, all UEs can receive its paging</w:t>
      </w:r>
      <w:r w:rsidR="00C339D6">
        <w:t xml:space="preserve"> message</w:t>
      </w:r>
      <w:r w:rsidR="00766B8F" w:rsidRPr="00B309CD">
        <w:t>.</w:t>
      </w:r>
    </w:p>
    <w:p w14:paraId="69F61118" w14:textId="68C5393D" w:rsidR="00FE5B1C" w:rsidRPr="00280859" w:rsidRDefault="00FE5B1C" w:rsidP="00280859">
      <w:pPr>
        <w:pStyle w:val="a5"/>
        <w:jc w:val="both"/>
        <w:rPr>
          <w:i/>
          <w:iCs/>
          <w:lang w:eastAsia="zh-CN"/>
        </w:rPr>
      </w:pPr>
      <w:bookmarkStart w:id="2" w:name="_Ref178616938"/>
      <w:r w:rsidRPr="00280859">
        <w:rPr>
          <w:i/>
          <w:iCs/>
          <w:sz w:val="22"/>
        </w:rPr>
        <w:t xml:space="preserve">Observation </w:t>
      </w:r>
      <w:r w:rsidR="0023210B" w:rsidRPr="00280859">
        <w:rPr>
          <w:i/>
          <w:iCs/>
          <w:sz w:val="22"/>
        </w:rPr>
        <w:t>9</w:t>
      </w:r>
      <w:r w:rsidRPr="00280859">
        <w:rPr>
          <w:i/>
          <w:iCs/>
          <w:sz w:val="22"/>
          <w:lang w:eastAsia="zh-CN"/>
        </w:rPr>
        <w:t xml:space="preserve">: For </w:t>
      </w:r>
      <w:r w:rsidR="006E0A1E">
        <w:rPr>
          <w:i/>
          <w:iCs/>
          <w:sz w:val="22"/>
          <w:lang w:eastAsia="zh-CN"/>
        </w:rPr>
        <w:t>Case</w:t>
      </w:r>
      <w:r w:rsidRPr="00280859">
        <w:rPr>
          <w:i/>
          <w:iCs/>
          <w:sz w:val="22"/>
          <w:lang w:eastAsia="zh-CN"/>
        </w:rPr>
        <w:t xml:space="preserve"> #4, if nB&gt;=T, there could be always-invalid PO/PFs for some UE. If a small value of nB (e.g. one8thT) is provided, all PFs are valid but the paging capacity would be limited.</w:t>
      </w:r>
      <w:bookmarkEnd w:id="2"/>
    </w:p>
    <w:p w14:paraId="1E076183" w14:textId="112323AF" w:rsidR="004D61B3" w:rsidRPr="00280859" w:rsidRDefault="00766B8F" w:rsidP="00280859">
      <w:pPr>
        <w:spacing w:before="120"/>
        <w:rPr>
          <w:rFonts w:eastAsia="宋体"/>
          <w:szCs w:val="20"/>
        </w:rPr>
      </w:pPr>
      <w:r w:rsidRPr="00B309CD">
        <w:t xml:space="preserve">For </w:t>
      </w:r>
      <w:r w:rsidR="006E0A1E">
        <w:t>Case</w:t>
      </w:r>
      <w:r w:rsidRPr="00B309CD">
        <w:t xml:space="preserve"> #1, 2 and 3, whatever the value of </w:t>
      </w:r>
      <w:r w:rsidRPr="00280859">
        <w:rPr>
          <w:rFonts w:eastAsia="宋体"/>
          <w:i/>
          <w:szCs w:val="20"/>
          <w:lang w:eastAsia="zh-CN"/>
        </w:rPr>
        <w:t>nB</w:t>
      </w:r>
      <w:r w:rsidRPr="00B309CD">
        <w:rPr>
          <w:rFonts w:eastAsia="宋体"/>
          <w:i/>
          <w:szCs w:val="20"/>
          <w:lang w:eastAsia="zh-CN"/>
        </w:rPr>
        <w:t xml:space="preserve">, </w:t>
      </w:r>
      <w:r w:rsidRPr="00B309CD">
        <w:rPr>
          <w:rFonts w:eastAsia="宋体"/>
          <w:szCs w:val="20"/>
          <w:lang w:eastAsia="zh-CN"/>
        </w:rPr>
        <w:t xml:space="preserve">it can avoid always-invalid </w:t>
      </w:r>
      <w:r w:rsidR="00FE5B1C" w:rsidRPr="00B309CD">
        <w:rPr>
          <w:rFonts w:eastAsia="宋体"/>
          <w:szCs w:val="20"/>
          <w:lang w:eastAsia="zh-CN"/>
        </w:rPr>
        <w:t xml:space="preserve">PFs because 9 is not power of 2. The issue is </w:t>
      </w:r>
      <w:r w:rsidR="00C339D6">
        <w:rPr>
          <w:rFonts w:eastAsia="宋体"/>
          <w:szCs w:val="20"/>
          <w:lang w:eastAsia="zh-CN"/>
        </w:rPr>
        <w:t>paging capacity</w:t>
      </w:r>
      <w:r w:rsidR="00FE5B1C" w:rsidRPr="00B309CD">
        <w:rPr>
          <w:rFonts w:eastAsia="宋体"/>
          <w:szCs w:val="20"/>
          <w:lang w:eastAsia="zh-CN"/>
        </w:rPr>
        <w:t xml:space="preserve"> maybe much </w:t>
      </w:r>
      <w:r w:rsidR="00C339D6">
        <w:rPr>
          <w:rFonts w:eastAsia="宋体"/>
          <w:szCs w:val="20"/>
          <w:lang w:eastAsia="zh-CN"/>
        </w:rPr>
        <w:t>more limited</w:t>
      </w:r>
      <w:r w:rsidR="00FE5B1C" w:rsidRPr="00B309CD">
        <w:rPr>
          <w:rFonts w:eastAsia="宋体"/>
          <w:szCs w:val="20"/>
          <w:lang w:eastAsia="zh-CN"/>
        </w:rPr>
        <w:t>.</w:t>
      </w:r>
    </w:p>
    <w:p w14:paraId="25EC3769" w14:textId="4488D8F8" w:rsidR="00902D2F" w:rsidRPr="00280859" w:rsidRDefault="004D61B3" w:rsidP="00280859">
      <w:pPr>
        <w:pStyle w:val="a5"/>
        <w:jc w:val="both"/>
        <w:rPr>
          <w:i/>
          <w:iCs/>
          <w:lang w:eastAsia="zh-CN"/>
        </w:rPr>
      </w:pPr>
      <w:bookmarkStart w:id="3" w:name="_Ref178616942"/>
      <w:r w:rsidRPr="00280859">
        <w:rPr>
          <w:i/>
          <w:iCs/>
          <w:sz w:val="22"/>
        </w:rPr>
        <w:t>Observation</w:t>
      </w:r>
      <w:r w:rsidR="0023210B" w:rsidRPr="00280859">
        <w:rPr>
          <w:i/>
          <w:iCs/>
          <w:sz w:val="22"/>
        </w:rPr>
        <w:t xml:space="preserve"> 10</w:t>
      </w:r>
      <w:r w:rsidRPr="00280859">
        <w:rPr>
          <w:i/>
          <w:iCs/>
          <w:sz w:val="22"/>
          <w:lang w:eastAsia="zh-CN"/>
        </w:rPr>
        <w:t xml:space="preserve">: For </w:t>
      </w:r>
      <w:r w:rsidR="006E0A1E">
        <w:rPr>
          <w:i/>
          <w:iCs/>
          <w:sz w:val="22"/>
          <w:lang w:eastAsia="zh-CN"/>
        </w:rPr>
        <w:t>Case</w:t>
      </w:r>
      <w:r w:rsidR="00FE5B1C" w:rsidRPr="00280859">
        <w:rPr>
          <w:i/>
          <w:iCs/>
          <w:sz w:val="22"/>
          <w:lang w:eastAsia="zh-CN"/>
        </w:rPr>
        <w:t xml:space="preserve"> #1, 2 and 3</w:t>
      </w:r>
      <w:r w:rsidRPr="00280859">
        <w:rPr>
          <w:i/>
          <w:iCs/>
          <w:sz w:val="22"/>
          <w:lang w:eastAsia="zh-CN"/>
        </w:rPr>
        <w:t xml:space="preserve">, the always-invalid PFs can be avoided, </w:t>
      </w:r>
      <w:r w:rsidR="00FE5B1C" w:rsidRPr="00280859">
        <w:rPr>
          <w:i/>
          <w:iCs/>
          <w:sz w:val="22"/>
          <w:lang w:eastAsia="zh-CN"/>
        </w:rPr>
        <w:t>but the latency would be much longer</w:t>
      </w:r>
      <w:bookmarkEnd w:id="3"/>
      <w:r w:rsidR="00C339D6">
        <w:rPr>
          <w:i/>
          <w:iCs/>
          <w:sz w:val="22"/>
          <w:lang w:eastAsia="zh-CN"/>
        </w:rPr>
        <w:t xml:space="preserve"> and capacity would be much more limited.</w:t>
      </w:r>
    </w:p>
    <w:p w14:paraId="30E0A4B1" w14:textId="2EB36ECF" w:rsidR="0060208D" w:rsidRPr="00280859" w:rsidRDefault="0060208D" w:rsidP="00280859">
      <w:pPr>
        <w:pStyle w:val="3"/>
        <w:rPr>
          <w:lang w:eastAsia="zh-CN"/>
        </w:rPr>
      </w:pPr>
      <w:r w:rsidRPr="00280859">
        <w:rPr>
          <w:lang w:eastAsia="zh-CN"/>
        </w:rPr>
        <w:t>Impacts on NPDSCH scheduling</w:t>
      </w:r>
    </w:p>
    <w:p w14:paraId="258A4934" w14:textId="5F9149E1" w:rsidR="00494216" w:rsidRPr="00B309CD" w:rsidRDefault="00983C15">
      <w:pPr>
        <w:rPr>
          <w:bCs/>
          <w:lang w:eastAsia="zh-CN"/>
        </w:rPr>
      </w:pPr>
      <w:r w:rsidRPr="00280859">
        <w:rPr>
          <w:bCs/>
          <w:lang w:eastAsia="zh-CN"/>
        </w:rPr>
        <w:t xml:space="preserve">In current spec, </w:t>
      </w:r>
      <w:r w:rsidR="00467948" w:rsidRPr="00B309CD">
        <w:rPr>
          <w:bCs/>
          <w:lang w:eastAsia="zh-CN"/>
        </w:rPr>
        <w:t xml:space="preserve">the delay </w:t>
      </w:r>
      <w:r w:rsidR="00EE7A7B" w:rsidRPr="00B309CD">
        <w:rPr>
          <w:bCs/>
          <w:lang w:eastAsia="zh-CN"/>
        </w:rPr>
        <w:t>between</w:t>
      </w:r>
      <w:r w:rsidR="00467948" w:rsidRPr="00B309CD">
        <w:rPr>
          <w:bCs/>
          <w:lang w:eastAsia="zh-CN"/>
        </w:rPr>
        <w:t xml:space="preserve"> DCI and </w:t>
      </w:r>
      <w:r w:rsidR="00EE7A7B" w:rsidRPr="00B309CD">
        <w:rPr>
          <w:bCs/>
          <w:lang w:eastAsia="zh-CN"/>
        </w:rPr>
        <w:t xml:space="preserve">its </w:t>
      </w:r>
      <w:r w:rsidRPr="00280859">
        <w:rPr>
          <w:bCs/>
          <w:lang w:eastAsia="zh-CN"/>
        </w:rPr>
        <w:t xml:space="preserve">NPDSCH </w:t>
      </w:r>
      <w:r w:rsidR="00467948" w:rsidRPr="00B309CD">
        <w:rPr>
          <w:bCs/>
          <w:lang w:eastAsia="zh-CN"/>
        </w:rPr>
        <w:t>is</w:t>
      </w:r>
      <w:r w:rsidRPr="00B309CD">
        <w:rPr>
          <w:bCs/>
          <w:lang w:eastAsia="zh-CN"/>
        </w:rPr>
        <w:t xml:space="preserve"> k0</w:t>
      </w:r>
      <w:r w:rsidR="00EE7A7B" w:rsidRPr="00B309CD">
        <w:rPr>
          <w:bCs/>
          <w:lang w:eastAsia="zh-CN"/>
        </w:rPr>
        <w:t>+5</w:t>
      </w:r>
      <w:r w:rsidR="00467948" w:rsidRPr="00B309CD">
        <w:rPr>
          <w:bCs/>
          <w:lang w:eastAsia="zh-CN"/>
        </w:rPr>
        <w:t xml:space="preserve"> and 5 </w:t>
      </w:r>
      <w:r w:rsidR="00EE7A7B" w:rsidRPr="00B309CD">
        <w:rPr>
          <w:bCs/>
          <w:lang w:eastAsia="zh-CN"/>
        </w:rPr>
        <w:t xml:space="preserve">subframes </w:t>
      </w:r>
      <w:r w:rsidR="00467948" w:rsidRPr="00B309CD">
        <w:rPr>
          <w:bCs/>
          <w:lang w:eastAsia="zh-CN"/>
        </w:rPr>
        <w:t>respectively for DCI N1 and N</w:t>
      </w:r>
      <w:r w:rsidR="00EE7A7B" w:rsidRPr="00B309CD">
        <w:rPr>
          <w:bCs/>
          <w:lang w:eastAsia="zh-CN"/>
        </w:rPr>
        <w:t>2.</w:t>
      </w:r>
      <w:r w:rsidR="0037247F" w:rsidRPr="00B309CD">
        <w:rPr>
          <w:bCs/>
          <w:lang w:eastAsia="zh-CN"/>
        </w:rPr>
        <w:t xml:space="preserve"> UE receive DCI and calculate where to receive NPDSCH depend on the last subframe of DCI and 5/k0+5. In IoT NTN TDD mode, DL subframes is much less than current FDD mode, so DCI and its NPDSCH may in different periods. So the valid NPDSCH receive occasion is the nearest DL active subframes which should </w:t>
      </w:r>
      <w:r w:rsidR="00C339D6">
        <w:rPr>
          <w:bCs/>
          <w:lang w:eastAsia="zh-CN"/>
        </w:rPr>
        <w:t xml:space="preserve">also </w:t>
      </w:r>
      <w:r w:rsidR="0037247F" w:rsidRPr="00B309CD">
        <w:rPr>
          <w:bCs/>
          <w:lang w:eastAsia="zh-CN"/>
        </w:rPr>
        <w:t>satisfy current schedule delay.</w:t>
      </w:r>
    </w:p>
    <w:p w14:paraId="6A66D93D" w14:textId="1FA76A49" w:rsidR="0037247F" w:rsidRPr="00280859" w:rsidRDefault="0037247F">
      <w:pPr>
        <w:rPr>
          <w:b/>
          <w:bCs/>
          <w:i/>
          <w:lang w:eastAsia="zh-CN"/>
        </w:rPr>
      </w:pPr>
      <w:r w:rsidRPr="00280859">
        <w:rPr>
          <w:b/>
          <w:bCs/>
          <w:i/>
          <w:lang w:eastAsia="zh-CN"/>
        </w:rPr>
        <w:t xml:space="preserve">Observation </w:t>
      </w:r>
      <w:r w:rsidR="0023210B">
        <w:rPr>
          <w:b/>
          <w:bCs/>
          <w:i/>
          <w:lang w:eastAsia="zh-CN"/>
        </w:rPr>
        <w:t>11</w:t>
      </w:r>
      <w:r w:rsidRPr="00280859">
        <w:rPr>
          <w:b/>
          <w:bCs/>
          <w:i/>
          <w:lang w:eastAsia="zh-CN"/>
        </w:rPr>
        <w:t>: DCI and it</w:t>
      </w:r>
      <w:r w:rsidR="00C339D6">
        <w:rPr>
          <w:b/>
          <w:bCs/>
          <w:i/>
          <w:lang w:eastAsia="zh-CN"/>
        </w:rPr>
        <w:t xml:space="preserve"> scheduled</w:t>
      </w:r>
      <w:r w:rsidRPr="00280859">
        <w:rPr>
          <w:b/>
          <w:bCs/>
          <w:i/>
          <w:lang w:eastAsia="zh-CN"/>
        </w:rPr>
        <w:t xml:space="preserve"> NPDSCH may in different period</w:t>
      </w:r>
      <w:r w:rsidRPr="00B309CD">
        <w:rPr>
          <w:b/>
          <w:bCs/>
          <w:i/>
          <w:lang w:eastAsia="zh-CN"/>
        </w:rPr>
        <w:t>s</w:t>
      </w:r>
      <w:r w:rsidRPr="00280859">
        <w:rPr>
          <w:b/>
          <w:bCs/>
          <w:i/>
          <w:lang w:eastAsia="zh-CN"/>
        </w:rPr>
        <w:t>.</w:t>
      </w:r>
    </w:p>
    <w:p w14:paraId="1A5A05D1" w14:textId="22F6AD64" w:rsidR="005079FF" w:rsidRPr="00280859" w:rsidRDefault="0060208D" w:rsidP="00280859">
      <w:pPr>
        <w:pStyle w:val="20"/>
        <w:rPr>
          <w:lang w:eastAsia="zh-CN"/>
        </w:rPr>
      </w:pPr>
      <w:r w:rsidRPr="00280859">
        <w:rPr>
          <w:lang w:eastAsia="zh-CN"/>
        </w:rPr>
        <w:t>Impacts on uplink</w:t>
      </w:r>
    </w:p>
    <w:p w14:paraId="22A95F0A" w14:textId="7AD251FF" w:rsidR="0060208D" w:rsidRPr="00B309CD" w:rsidRDefault="0060208D" w:rsidP="0060208D">
      <w:pPr>
        <w:rPr>
          <w:lang w:eastAsia="zh-CN"/>
        </w:rPr>
      </w:pPr>
      <w:r w:rsidRPr="00B309CD">
        <w:rPr>
          <w:lang w:eastAsia="zh-CN"/>
        </w:rPr>
        <w:t>In RAN1#118b, the following agreement on IOT NTN TDD mode uplink had been achieved</w:t>
      </w:r>
      <w:r w:rsidR="00C339D6">
        <w:rPr>
          <w:lang w:eastAsia="zh-CN"/>
        </w:rPr>
        <w:t xml:space="preserve"> [2]</w:t>
      </w:r>
      <w:r w:rsidRPr="00B309CD">
        <w:rPr>
          <w:lang w:eastAsia="zh-CN"/>
        </w:rPr>
        <w:t>.</w:t>
      </w:r>
    </w:p>
    <w:tbl>
      <w:tblPr>
        <w:tblStyle w:val="ad"/>
        <w:tblW w:w="0" w:type="auto"/>
        <w:tblLook w:val="04A0" w:firstRow="1" w:lastRow="0" w:firstColumn="1" w:lastColumn="0" w:noHBand="0" w:noVBand="1"/>
      </w:tblPr>
      <w:tblGrid>
        <w:gridCol w:w="9307"/>
      </w:tblGrid>
      <w:tr w:rsidR="0060208D" w:rsidRPr="00C339D6" w14:paraId="0F8633CD" w14:textId="77777777" w:rsidTr="00A118BC">
        <w:tc>
          <w:tcPr>
            <w:tcW w:w="9307" w:type="dxa"/>
          </w:tcPr>
          <w:p w14:paraId="56AFCAA3" w14:textId="77777777" w:rsidR="0060208D" w:rsidRPr="00280859" w:rsidRDefault="0060208D" w:rsidP="00A118BC">
            <w:pPr>
              <w:autoSpaceDE/>
              <w:autoSpaceDN/>
              <w:adjustRightInd/>
              <w:snapToGrid/>
              <w:spacing w:after="0"/>
              <w:rPr>
                <w:rFonts w:eastAsia="Malgun Gothic"/>
                <w:sz w:val="20"/>
                <w:szCs w:val="20"/>
                <w:lang w:val="en-GB"/>
              </w:rPr>
            </w:pPr>
            <w:r w:rsidRPr="00280859">
              <w:rPr>
                <w:rFonts w:eastAsia="Malgun Gothic"/>
                <w:sz w:val="20"/>
                <w:szCs w:val="20"/>
                <w:highlight w:val="green"/>
                <w:lang w:val="en-GB"/>
              </w:rPr>
              <w:t>Agreement</w:t>
            </w:r>
          </w:p>
          <w:p w14:paraId="30FDBE69" w14:textId="77777777" w:rsidR="0060208D" w:rsidRPr="00280859" w:rsidRDefault="0060208D" w:rsidP="00A118BC">
            <w:pPr>
              <w:autoSpaceDE/>
              <w:autoSpaceDN/>
              <w:adjustRightInd/>
              <w:snapToGrid/>
              <w:spacing w:after="0"/>
              <w:jc w:val="left"/>
              <w:rPr>
                <w:rFonts w:eastAsia="Batang"/>
                <w:sz w:val="20"/>
                <w:szCs w:val="20"/>
                <w:lang w:val="en-GB"/>
              </w:rPr>
            </w:pPr>
            <w:r w:rsidRPr="00280859">
              <w:rPr>
                <w:rFonts w:eastAsia="Batang"/>
                <w:sz w:val="20"/>
                <w:szCs w:val="20"/>
                <w:lang w:val="en-GB"/>
              </w:rPr>
              <w:t>For the study phase, RAN1 evaluates the following combination of N (in radio frames) and U (U = number of consecutive uplink subframes):</w:t>
            </w:r>
          </w:p>
          <w:p w14:paraId="117E8AE7" w14:textId="77777777" w:rsidR="0060208D" w:rsidRPr="00280859" w:rsidRDefault="0060208D" w:rsidP="00A118BC">
            <w:pPr>
              <w:numPr>
                <w:ilvl w:val="0"/>
                <w:numId w:val="37"/>
              </w:numPr>
              <w:autoSpaceDE/>
              <w:autoSpaceDN/>
              <w:adjustRightInd/>
              <w:snapToGrid/>
              <w:spacing w:after="0"/>
              <w:jc w:val="left"/>
              <w:rPr>
                <w:rFonts w:eastAsia="Batang"/>
                <w:sz w:val="20"/>
                <w:szCs w:val="20"/>
                <w:lang w:val="en-GB"/>
              </w:rPr>
            </w:pPr>
            <w:r w:rsidRPr="00280859">
              <w:rPr>
                <w:rFonts w:eastAsia="Batang"/>
                <w:sz w:val="20"/>
                <w:szCs w:val="20"/>
                <w:lang w:val="en-GB"/>
              </w:rPr>
              <w:t>N = 9:</w:t>
            </w:r>
          </w:p>
          <w:p w14:paraId="3EA381B5" w14:textId="77777777" w:rsidR="0060208D" w:rsidRPr="00280859" w:rsidRDefault="0060208D" w:rsidP="00A118BC">
            <w:pPr>
              <w:numPr>
                <w:ilvl w:val="1"/>
                <w:numId w:val="37"/>
              </w:numPr>
              <w:autoSpaceDE/>
              <w:autoSpaceDN/>
              <w:adjustRightInd/>
              <w:snapToGrid/>
              <w:spacing w:after="0"/>
              <w:jc w:val="left"/>
              <w:rPr>
                <w:rFonts w:eastAsia="Batang"/>
                <w:sz w:val="20"/>
                <w:szCs w:val="20"/>
                <w:lang w:val="en-GB"/>
              </w:rPr>
            </w:pPr>
            <w:r w:rsidRPr="00280859">
              <w:rPr>
                <w:rFonts w:eastAsia="Batang"/>
                <w:sz w:val="20"/>
                <w:szCs w:val="20"/>
                <w:lang w:val="en-GB"/>
              </w:rPr>
              <w:t>U = 8</w:t>
            </w:r>
          </w:p>
          <w:p w14:paraId="21B3C2AA" w14:textId="77777777" w:rsidR="0060208D" w:rsidRPr="00280859" w:rsidRDefault="0060208D" w:rsidP="00A118BC">
            <w:pPr>
              <w:numPr>
                <w:ilvl w:val="1"/>
                <w:numId w:val="37"/>
              </w:numPr>
              <w:autoSpaceDE/>
              <w:autoSpaceDN/>
              <w:adjustRightInd/>
              <w:snapToGrid/>
              <w:spacing w:after="0"/>
              <w:jc w:val="left"/>
              <w:rPr>
                <w:rFonts w:eastAsia="Batang"/>
                <w:sz w:val="20"/>
                <w:szCs w:val="20"/>
                <w:lang w:val="en-GB"/>
              </w:rPr>
            </w:pPr>
            <w:r w:rsidRPr="00280859">
              <w:rPr>
                <w:rFonts w:eastAsia="Batang"/>
                <w:sz w:val="20"/>
                <w:szCs w:val="20"/>
                <w:lang w:val="en-GB"/>
              </w:rPr>
              <w:t>U = 20</w:t>
            </w:r>
          </w:p>
          <w:p w14:paraId="083FB94C" w14:textId="77777777" w:rsidR="0060208D" w:rsidRPr="00280859" w:rsidRDefault="0060208D" w:rsidP="00A118BC">
            <w:pPr>
              <w:numPr>
                <w:ilvl w:val="1"/>
                <w:numId w:val="37"/>
              </w:numPr>
              <w:autoSpaceDE/>
              <w:autoSpaceDN/>
              <w:adjustRightInd/>
              <w:snapToGrid/>
              <w:spacing w:after="0"/>
              <w:jc w:val="left"/>
              <w:rPr>
                <w:rFonts w:eastAsia="Batang"/>
                <w:sz w:val="20"/>
                <w:szCs w:val="20"/>
                <w:lang w:val="en-GB"/>
              </w:rPr>
            </w:pPr>
            <w:r w:rsidRPr="00280859">
              <w:rPr>
                <w:rFonts w:eastAsia="Batang"/>
                <w:sz w:val="20"/>
                <w:szCs w:val="20"/>
                <w:lang w:val="en-GB"/>
              </w:rPr>
              <w:t>U = 30</w:t>
            </w:r>
          </w:p>
          <w:p w14:paraId="0FB43B4E" w14:textId="77777777" w:rsidR="0060208D" w:rsidRPr="00280859" w:rsidRDefault="0060208D" w:rsidP="00A118BC">
            <w:pPr>
              <w:numPr>
                <w:ilvl w:val="0"/>
                <w:numId w:val="37"/>
              </w:numPr>
              <w:autoSpaceDE/>
              <w:autoSpaceDN/>
              <w:adjustRightInd/>
              <w:snapToGrid/>
              <w:spacing w:after="0"/>
              <w:jc w:val="left"/>
              <w:rPr>
                <w:rFonts w:eastAsia="Batang"/>
                <w:sz w:val="20"/>
                <w:szCs w:val="20"/>
                <w:lang w:val="en-GB"/>
              </w:rPr>
            </w:pPr>
            <w:r w:rsidRPr="00280859">
              <w:rPr>
                <w:rFonts w:eastAsia="Batang"/>
                <w:sz w:val="20"/>
                <w:szCs w:val="20"/>
                <w:lang w:val="en-GB"/>
              </w:rPr>
              <w:t>N = 8:</w:t>
            </w:r>
          </w:p>
          <w:p w14:paraId="1053D6A3" w14:textId="77777777" w:rsidR="0060208D" w:rsidRPr="00280859" w:rsidRDefault="0060208D" w:rsidP="00A118BC">
            <w:pPr>
              <w:numPr>
                <w:ilvl w:val="1"/>
                <w:numId w:val="37"/>
              </w:numPr>
              <w:autoSpaceDE/>
              <w:autoSpaceDN/>
              <w:adjustRightInd/>
              <w:snapToGrid/>
              <w:spacing w:after="0"/>
              <w:jc w:val="left"/>
              <w:rPr>
                <w:rFonts w:eastAsia="Batang"/>
                <w:sz w:val="20"/>
                <w:szCs w:val="20"/>
                <w:lang w:val="en-GB"/>
              </w:rPr>
            </w:pPr>
            <w:r w:rsidRPr="00280859">
              <w:rPr>
                <w:rFonts w:eastAsia="Batang"/>
                <w:sz w:val="20"/>
                <w:szCs w:val="20"/>
                <w:lang w:val="en-GB"/>
              </w:rPr>
              <w:t>U = 20</w:t>
            </w:r>
          </w:p>
          <w:p w14:paraId="7B5DE0A3" w14:textId="77777777" w:rsidR="0060208D" w:rsidRPr="00280859" w:rsidRDefault="0060208D" w:rsidP="00A118BC">
            <w:pPr>
              <w:numPr>
                <w:ilvl w:val="0"/>
                <w:numId w:val="37"/>
              </w:numPr>
              <w:autoSpaceDE/>
              <w:autoSpaceDN/>
              <w:adjustRightInd/>
              <w:snapToGrid/>
              <w:spacing w:after="0"/>
              <w:jc w:val="left"/>
              <w:rPr>
                <w:rFonts w:eastAsia="Batang"/>
                <w:sz w:val="20"/>
                <w:szCs w:val="20"/>
                <w:lang w:val="en-GB"/>
              </w:rPr>
            </w:pPr>
            <w:r w:rsidRPr="00280859">
              <w:rPr>
                <w:rFonts w:eastAsia="Batang"/>
                <w:sz w:val="20"/>
                <w:szCs w:val="20"/>
                <w:lang w:val="en-GB"/>
              </w:rPr>
              <w:t>Companies to report which subframe indices are included in the set of consecutive uplink subframes.</w:t>
            </w:r>
          </w:p>
          <w:p w14:paraId="5B7FBA9C" w14:textId="77777777" w:rsidR="0060208D" w:rsidRPr="00280859" w:rsidRDefault="0060208D" w:rsidP="00A118BC">
            <w:pPr>
              <w:numPr>
                <w:ilvl w:val="0"/>
                <w:numId w:val="37"/>
              </w:numPr>
              <w:autoSpaceDE/>
              <w:autoSpaceDN/>
              <w:adjustRightInd/>
              <w:snapToGrid/>
              <w:spacing w:after="0"/>
              <w:jc w:val="left"/>
              <w:rPr>
                <w:rFonts w:eastAsia="Batang"/>
                <w:sz w:val="20"/>
                <w:szCs w:val="20"/>
                <w:lang w:val="en-GB"/>
              </w:rPr>
            </w:pPr>
            <w:r w:rsidRPr="00280859">
              <w:rPr>
                <w:rFonts w:eastAsia="Batang"/>
                <w:sz w:val="20"/>
                <w:szCs w:val="20"/>
                <w:lang w:val="en-GB"/>
              </w:rPr>
              <w:t>Other combinations are not precluded to be reported by companies</w:t>
            </w:r>
          </w:p>
          <w:p w14:paraId="4E26D401" w14:textId="2CCFB8B3" w:rsidR="0060208D" w:rsidRPr="00280859" w:rsidRDefault="0060208D" w:rsidP="00A118BC">
            <w:pPr>
              <w:numPr>
                <w:ilvl w:val="0"/>
                <w:numId w:val="37"/>
              </w:numPr>
              <w:autoSpaceDE/>
              <w:autoSpaceDN/>
              <w:adjustRightInd/>
              <w:snapToGrid/>
              <w:spacing w:after="0"/>
              <w:jc w:val="left"/>
              <w:rPr>
                <w:rFonts w:eastAsia="Batang"/>
                <w:sz w:val="20"/>
                <w:szCs w:val="20"/>
                <w:lang w:val="en-GB"/>
              </w:rPr>
            </w:pPr>
            <w:r w:rsidRPr="00280859">
              <w:rPr>
                <w:rFonts w:eastAsia="Batang"/>
                <w:sz w:val="20"/>
                <w:szCs w:val="20"/>
                <w:lang w:val="en-GB"/>
              </w:rPr>
              <w:t xml:space="preserve">For evaluations including both uplink and downlink (if any), companies are encouraged to prioritize the </w:t>
            </w:r>
            <w:r w:rsidR="006E0A1E">
              <w:rPr>
                <w:rFonts w:eastAsia="Batang"/>
                <w:sz w:val="20"/>
                <w:szCs w:val="20"/>
                <w:lang w:val="en-GB"/>
              </w:rPr>
              <w:t>case</w:t>
            </w:r>
            <w:r w:rsidRPr="00280859">
              <w:rPr>
                <w:rFonts w:eastAsia="Batang"/>
                <w:sz w:val="20"/>
                <w:szCs w:val="20"/>
                <w:lang w:val="en-GB"/>
              </w:rPr>
              <w:t xml:space="preserve"> of D=U</w:t>
            </w:r>
          </w:p>
          <w:p w14:paraId="42A00254" w14:textId="77777777" w:rsidR="0060208D" w:rsidRPr="00280859" w:rsidRDefault="0060208D" w:rsidP="00A118BC">
            <w:pPr>
              <w:autoSpaceDE/>
              <w:autoSpaceDN/>
              <w:adjustRightInd/>
              <w:snapToGrid/>
              <w:spacing w:after="0"/>
              <w:jc w:val="left"/>
              <w:rPr>
                <w:rFonts w:eastAsia="Batang"/>
                <w:sz w:val="20"/>
                <w:szCs w:val="20"/>
                <w:lang w:val="en-GB"/>
              </w:rPr>
            </w:pPr>
            <w:r w:rsidRPr="00280859">
              <w:rPr>
                <w:rFonts w:eastAsia="Batang"/>
                <w:sz w:val="20"/>
                <w:szCs w:val="20"/>
                <w:lang w:val="en-GB"/>
              </w:rPr>
              <w:t>NOTE: This does not imply that the above combinations are the only ones to be considered during the normative phase.</w:t>
            </w:r>
          </w:p>
        </w:tc>
      </w:tr>
    </w:tbl>
    <w:p w14:paraId="67B7D6BD" w14:textId="77777777" w:rsidR="005079FF" w:rsidRPr="00280859" w:rsidRDefault="005079FF">
      <w:pPr>
        <w:rPr>
          <w:lang w:eastAsia="zh-CN"/>
        </w:rPr>
      </w:pPr>
    </w:p>
    <w:p w14:paraId="5582A08B" w14:textId="21844A2F" w:rsidR="005079FF" w:rsidRPr="00280859" w:rsidRDefault="00A26DC8" w:rsidP="00280859">
      <w:pPr>
        <w:pStyle w:val="3"/>
        <w:rPr>
          <w:lang w:eastAsia="zh-CN"/>
        </w:rPr>
      </w:pPr>
      <w:r w:rsidRPr="00280859">
        <w:rPr>
          <w:lang w:eastAsia="zh-CN"/>
        </w:rPr>
        <w:lastRenderedPageBreak/>
        <w:t>Impacts on RACH procedure</w:t>
      </w:r>
    </w:p>
    <w:p w14:paraId="1D1C0409" w14:textId="43405068" w:rsidR="00910CBF" w:rsidRPr="00B309CD" w:rsidRDefault="00910CBF" w:rsidP="00910CBF">
      <w:pPr>
        <w:rPr>
          <w:lang w:eastAsia="zh-CN"/>
        </w:rPr>
      </w:pPr>
      <w:r w:rsidRPr="00B309CD">
        <w:rPr>
          <w:lang w:eastAsia="zh-CN"/>
        </w:rPr>
        <w:t>In NTN scenario, UE may need a lot of repetitions for NPRACH and NPUSCH. Network configures follow parameters for NPRACH [</w:t>
      </w:r>
      <w:r w:rsidR="00C339D6">
        <w:rPr>
          <w:lang w:eastAsia="zh-CN"/>
        </w:rPr>
        <w:t>TS 36.331</w:t>
      </w:r>
      <w:r w:rsidRPr="00B309CD">
        <w:rPr>
          <w:lang w:eastAsia="zh-CN"/>
        </w:rPr>
        <w:t xml:space="preserve">]. </w:t>
      </w:r>
    </w:p>
    <w:tbl>
      <w:tblPr>
        <w:tblStyle w:val="ad"/>
        <w:tblW w:w="0" w:type="auto"/>
        <w:tblLook w:val="04A0" w:firstRow="1" w:lastRow="0" w:firstColumn="1" w:lastColumn="0" w:noHBand="0" w:noVBand="1"/>
      </w:tblPr>
      <w:tblGrid>
        <w:gridCol w:w="9307"/>
      </w:tblGrid>
      <w:tr w:rsidR="00910CBF" w:rsidRPr="00B309CD" w14:paraId="622CD051" w14:textId="77777777" w:rsidTr="00A118BC">
        <w:tc>
          <w:tcPr>
            <w:tcW w:w="9307" w:type="dxa"/>
          </w:tcPr>
          <w:p w14:paraId="56D384F1" w14:textId="77777777" w:rsidR="00910CBF" w:rsidRPr="00B309CD" w:rsidRDefault="00910CBF" w:rsidP="00A118BC">
            <w:pPr>
              <w:spacing w:after="0"/>
              <w:rPr>
                <w:b/>
                <w:i/>
                <w:sz w:val="20"/>
                <w:lang w:eastAsia="zh-CN"/>
              </w:rPr>
            </w:pPr>
            <w:r w:rsidRPr="00B309CD">
              <w:rPr>
                <w:b/>
                <w:i/>
                <w:sz w:val="20"/>
                <w:lang w:eastAsia="zh-CN"/>
              </w:rPr>
              <w:t>TS 36.331</w:t>
            </w:r>
          </w:p>
          <w:p w14:paraId="0B9FE9D2" w14:textId="77777777" w:rsidR="00910CBF" w:rsidRPr="00280859" w:rsidRDefault="00910CBF" w:rsidP="00A118BC">
            <w:pPr>
              <w:pStyle w:val="PL"/>
              <w:spacing w:after="0"/>
              <w:rPr>
                <w:rFonts w:ascii="Times New Roman" w:hAnsi="Times New Roman"/>
              </w:rPr>
            </w:pPr>
            <w:r w:rsidRPr="00280859">
              <w:rPr>
                <w:rFonts w:ascii="Times New Roman" w:hAnsi="Times New Roman"/>
              </w:rPr>
              <w:t>NPRACH-Parameters-NB-r13::=</w:t>
            </w:r>
            <w:r w:rsidRPr="00280859">
              <w:rPr>
                <w:rFonts w:ascii="Times New Roman" w:hAnsi="Times New Roman"/>
              </w:rPr>
              <w:tab/>
            </w:r>
            <w:r w:rsidRPr="00280859">
              <w:rPr>
                <w:rFonts w:ascii="Times New Roman" w:hAnsi="Times New Roman"/>
              </w:rPr>
              <w:tab/>
            </w:r>
            <w:r w:rsidRPr="00280859">
              <w:rPr>
                <w:rFonts w:ascii="Times New Roman" w:hAnsi="Times New Roman"/>
              </w:rPr>
              <w:tab/>
              <w:t>SEQUENCE {</w:t>
            </w:r>
          </w:p>
          <w:p w14:paraId="10D9CFB8" w14:textId="77777777" w:rsidR="00910CBF" w:rsidRPr="00280859" w:rsidRDefault="00910CBF" w:rsidP="00A118BC">
            <w:pPr>
              <w:pStyle w:val="PL"/>
              <w:spacing w:after="0"/>
              <w:rPr>
                <w:rFonts w:ascii="Times New Roman" w:hAnsi="Times New Roman"/>
                <w:szCs w:val="16"/>
              </w:rPr>
            </w:pPr>
            <w:r w:rsidRPr="00280859">
              <w:rPr>
                <w:rFonts w:ascii="Times New Roman" w:hAnsi="Times New Roman"/>
              </w:rPr>
              <w:tab/>
              <w:t>nprach-Periodicity-r13</w:t>
            </w:r>
            <w:r w:rsidRPr="00280859">
              <w:rPr>
                <w:rFonts w:ascii="Times New Roman" w:hAnsi="Times New Roman"/>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rPr>
              <w:t>ENUMERATED {ms40, ms80, ms160, ms240,</w:t>
            </w:r>
          </w:p>
          <w:p w14:paraId="0F0282B0"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ms320, ms640, ms1280, ms2560},</w:t>
            </w:r>
          </w:p>
          <w:p w14:paraId="6E5C604B" w14:textId="77777777" w:rsidR="00910CBF" w:rsidRPr="00280859" w:rsidRDefault="00910CBF" w:rsidP="00A118BC">
            <w:pPr>
              <w:pStyle w:val="PL"/>
              <w:spacing w:after="0"/>
              <w:rPr>
                <w:rFonts w:ascii="Times New Roman" w:hAnsi="Times New Roman"/>
                <w:szCs w:val="16"/>
              </w:rPr>
            </w:pPr>
            <w:r w:rsidRPr="00280859">
              <w:rPr>
                <w:rFonts w:ascii="Times New Roman" w:hAnsi="Times New Roman"/>
              </w:rPr>
              <w:tab/>
              <w:t>n</w:t>
            </w:r>
            <w:r w:rsidRPr="00280859">
              <w:rPr>
                <w:rFonts w:ascii="Times New Roman" w:hAnsi="Times New Roman"/>
                <w:szCs w:val="16"/>
              </w:rPr>
              <w:t>prach-StartTime-r13</w:t>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rPr>
              <w:t>ENUMERATED {ms8, ms16, ms32, ms64,</w:t>
            </w:r>
          </w:p>
          <w:p w14:paraId="68E70C96"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ms128, ms256, ms512, ms1024},</w:t>
            </w:r>
          </w:p>
          <w:p w14:paraId="02DAD3B4" w14:textId="77777777" w:rsidR="00910CBF" w:rsidRPr="00280859" w:rsidRDefault="00910CBF" w:rsidP="00A118BC">
            <w:pPr>
              <w:pStyle w:val="PL"/>
              <w:spacing w:after="0"/>
              <w:rPr>
                <w:rFonts w:ascii="Times New Roman" w:hAnsi="Times New Roman"/>
                <w:szCs w:val="16"/>
              </w:rPr>
            </w:pPr>
            <w:r w:rsidRPr="00280859">
              <w:rPr>
                <w:rFonts w:ascii="Times New Roman" w:hAnsi="Times New Roman"/>
                <w:szCs w:val="16"/>
              </w:rPr>
              <w:tab/>
              <w:t>nprach-SubcarrierOffset-r13</w:t>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t>ENUMERATED {n0, n12, n24, n36, n2, n18, n34, spare1},</w:t>
            </w:r>
          </w:p>
          <w:p w14:paraId="1FF84183" w14:textId="77777777" w:rsidR="00910CBF" w:rsidRPr="00280859" w:rsidRDefault="00910CBF" w:rsidP="00A118BC">
            <w:pPr>
              <w:pStyle w:val="PL"/>
              <w:spacing w:after="0"/>
              <w:rPr>
                <w:rFonts w:ascii="Times New Roman" w:hAnsi="Times New Roman"/>
                <w:szCs w:val="16"/>
              </w:rPr>
            </w:pPr>
            <w:r w:rsidRPr="00280859">
              <w:rPr>
                <w:rFonts w:ascii="Times New Roman" w:hAnsi="Times New Roman"/>
                <w:szCs w:val="16"/>
              </w:rPr>
              <w:tab/>
              <w:t>nprach-NumSubcarriers-r13</w:t>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r>
            <w:r w:rsidRPr="00280859">
              <w:rPr>
                <w:rFonts w:ascii="Times New Roman" w:hAnsi="Times New Roman"/>
                <w:szCs w:val="16"/>
              </w:rPr>
              <w:tab/>
              <w:t>ENUMERATED {n12, n24, n36, n48},</w:t>
            </w:r>
          </w:p>
          <w:p w14:paraId="11F5FD03" w14:textId="77777777" w:rsidR="00910CBF" w:rsidRPr="00280859" w:rsidRDefault="00910CBF" w:rsidP="00A118BC">
            <w:pPr>
              <w:pStyle w:val="PL"/>
              <w:spacing w:after="0"/>
              <w:rPr>
                <w:rFonts w:ascii="Times New Roman" w:hAnsi="Times New Roman"/>
                <w:szCs w:val="16"/>
              </w:rPr>
            </w:pPr>
            <w:r w:rsidRPr="00280859">
              <w:rPr>
                <w:rFonts w:ascii="Times New Roman" w:hAnsi="Times New Roman"/>
                <w:szCs w:val="16"/>
              </w:rPr>
              <w:tab/>
              <w:t>nprach-SubcarrierMSG3-RangeStart-r13</w:t>
            </w:r>
            <w:r w:rsidRPr="00280859">
              <w:rPr>
                <w:rFonts w:ascii="Times New Roman" w:hAnsi="Times New Roman"/>
                <w:szCs w:val="16"/>
              </w:rPr>
              <w:tab/>
              <w:t>ENUMERATED {zero, oneThird, twoThird, one},</w:t>
            </w:r>
          </w:p>
          <w:p w14:paraId="24F80BF9"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t>maxNumPreambleAttemptCE-r13</w:t>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ENUMERATED {n3, n4, n5, n6, n7, n8, n10, spare1},</w:t>
            </w:r>
          </w:p>
          <w:p w14:paraId="5AF0058E"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t>numRepetitionsPerPreambleAttempt-r13</w:t>
            </w:r>
            <w:r w:rsidRPr="00280859">
              <w:rPr>
                <w:rFonts w:ascii="Times New Roman" w:hAnsi="Times New Roman"/>
              </w:rPr>
              <w:tab/>
              <w:t>ENUMERATED {n1, n2, n4, n8, n16, n32, n64, n128},</w:t>
            </w:r>
          </w:p>
          <w:p w14:paraId="4511F7F8"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t>npdcch-NumRepetitions-RA-r13</w:t>
            </w:r>
            <w:r w:rsidRPr="00280859">
              <w:rPr>
                <w:rFonts w:ascii="Times New Roman" w:hAnsi="Times New Roman"/>
              </w:rPr>
              <w:tab/>
            </w:r>
            <w:r w:rsidRPr="00280859">
              <w:rPr>
                <w:rFonts w:ascii="Times New Roman" w:hAnsi="Times New Roman"/>
              </w:rPr>
              <w:tab/>
            </w:r>
            <w:r w:rsidRPr="00280859">
              <w:rPr>
                <w:rFonts w:ascii="Times New Roman" w:hAnsi="Times New Roman"/>
              </w:rPr>
              <w:tab/>
              <w:t>ENUMERATED {r1, r2, r4, r8, r16, r32, r64, r128,</w:t>
            </w:r>
          </w:p>
          <w:p w14:paraId="5D62C7B3"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r256, r512, r1024, r2048,</w:t>
            </w:r>
          </w:p>
          <w:p w14:paraId="3193F95E"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spare4, spare3, spare2, spare1},</w:t>
            </w:r>
          </w:p>
          <w:p w14:paraId="14D24EBD"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t>npdcch-StartSF-CSS-RA-r13</w:t>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ENUMERATED {v1dot5, v2, v4, v8, v16, v32, v48, v64},</w:t>
            </w:r>
          </w:p>
          <w:p w14:paraId="632355FD" w14:textId="77777777" w:rsidR="00910CBF" w:rsidRPr="00280859" w:rsidRDefault="00910CBF" w:rsidP="00A118BC">
            <w:pPr>
              <w:pStyle w:val="PL"/>
              <w:spacing w:after="0"/>
              <w:rPr>
                <w:rFonts w:ascii="Times New Roman" w:hAnsi="Times New Roman"/>
              </w:rPr>
            </w:pPr>
            <w:r w:rsidRPr="00280859">
              <w:rPr>
                <w:rFonts w:ascii="Times New Roman" w:hAnsi="Times New Roman"/>
              </w:rPr>
              <w:tab/>
              <w:t>npdcch-Offset-RA-r13</w:t>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r>
            <w:r w:rsidRPr="00280859">
              <w:rPr>
                <w:rFonts w:ascii="Times New Roman" w:hAnsi="Times New Roman"/>
              </w:rPr>
              <w:tab/>
              <w:t>ENUMERATED {zero, oneEighth, oneFourth, threeEighth}</w:t>
            </w:r>
          </w:p>
          <w:p w14:paraId="5DA6C6FD" w14:textId="77777777" w:rsidR="00910CBF" w:rsidRPr="00280859" w:rsidRDefault="00910CBF" w:rsidP="00A118BC">
            <w:pPr>
              <w:pStyle w:val="PL"/>
              <w:spacing w:after="0"/>
              <w:ind w:left="351" w:hanging="357"/>
              <w:rPr>
                <w:rFonts w:ascii="Times New Roman" w:hAnsi="Times New Roman"/>
                <w:szCs w:val="16"/>
              </w:rPr>
            </w:pPr>
            <w:r w:rsidRPr="00280859">
              <w:rPr>
                <w:rFonts w:ascii="Times New Roman" w:hAnsi="Times New Roman"/>
                <w:szCs w:val="16"/>
              </w:rPr>
              <w:t>}</w:t>
            </w:r>
          </w:p>
        </w:tc>
      </w:tr>
    </w:tbl>
    <w:p w14:paraId="6C40AFA8" w14:textId="15596EFD" w:rsidR="00910CBF" w:rsidRPr="00B309CD" w:rsidRDefault="00910CBF" w:rsidP="00910CBF">
      <w:r w:rsidRPr="00B309CD">
        <w:rPr>
          <w:lang w:eastAsia="zh-CN"/>
        </w:rPr>
        <w:t xml:space="preserve">As shown in </w:t>
      </w:r>
      <w:r w:rsidR="00425CB2" w:rsidRPr="00B309CD">
        <w:rPr>
          <w:lang w:eastAsia="zh-CN"/>
        </w:rPr>
        <w:t>F</w:t>
      </w:r>
      <w:r w:rsidRPr="00B309CD">
        <w:rPr>
          <w:lang w:eastAsia="zh-CN"/>
        </w:rPr>
        <w:t xml:space="preserve">igure </w:t>
      </w:r>
      <w:r w:rsidR="00C339D6">
        <w:rPr>
          <w:lang w:eastAsia="zh-CN"/>
        </w:rPr>
        <w:t>8</w:t>
      </w:r>
      <w:r w:rsidRPr="00B309CD">
        <w:rPr>
          <w:lang w:eastAsia="zh-CN"/>
        </w:rPr>
        <w:t xml:space="preserve">, </w:t>
      </w:r>
      <w:r w:rsidRPr="00B309CD">
        <w:rPr>
          <w:i/>
        </w:rPr>
        <w:t xml:space="preserve">nprach-Periodicity=240ms, nprach-StartTime=8ms and numRepetitionsPerPreamb-leAttempt=32. </w:t>
      </w:r>
      <w:r w:rsidRPr="00B309CD">
        <w:t>UE can start to transmit NPRACH in those frames that satisfy the following formulas,</w:t>
      </w:r>
    </w:p>
    <w:p w14:paraId="089FA005" w14:textId="148BA4BA" w:rsidR="00910CBF" w:rsidRPr="00B309CD" w:rsidRDefault="00910CBF" w:rsidP="00910CBF">
      <w:pPr>
        <w:jc w:val="center"/>
        <w:rPr>
          <w:i/>
          <w:lang w:eastAsia="zh-CN"/>
        </w:rPr>
      </w:pPr>
      <m:oMath>
        <m:r>
          <w:rPr>
            <w:rFonts w:ascii="Cambria Math" w:hAnsi="Cambria Math"/>
          </w:rPr>
          <m:t>SFN mode nprach_Periodicity=0</m:t>
        </m:r>
      </m:oMath>
      <w:r w:rsidRPr="00B309CD">
        <w:rPr>
          <w:lang w:eastAsia="zh-CN"/>
        </w:rPr>
        <w:t xml:space="preserve">     </w:t>
      </w:r>
      <w:r w:rsidR="00425CB2" w:rsidRPr="00B309CD">
        <w:rPr>
          <w:lang w:eastAsia="zh-CN"/>
        </w:rPr>
        <w:t xml:space="preserve">                             </w:t>
      </w:r>
    </w:p>
    <w:p w14:paraId="6ECA8727" w14:textId="4FB29392" w:rsidR="00910CBF" w:rsidRPr="00B309CD" w:rsidRDefault="00910CBF" w:rsidP="00910CBF">
      <w:pPr>
        <w:jc w:val="center"/>
        <w:rPr>
          <w:i/>
          <w:lang w:eastAsia="zh-CN"/>
        </w:rPr>
      </w:pPr>
      <m:oMath>
        <m:r>
          <w:rPr>
            <w:rFonts w:ascii="Cambria Math" w:hAnsi="Cambria Math"/>
          </w:rPr>
          <m:t>nprac</m:t>
        </m:r>
        <m:r>
          <w:rPr>
            <w:rFonts w:ascii="Cambria Math" w:eastAsia="微软雅黑" w:hAnsi="Cambria Math"/>
            <w:lang w:eastAsia="zh-CN"/>
          </w:rPr>
          <m:t>h_StartTime</m:t>
        </m:r>
        <m:r>
          <w:rPr>
            <w:rFonts w:ascii="Cambria Math" w:hAnsi="Cambria Math"/>
          </w:rPr>
          <m:t>+repetition time&lt;nprach_Periodicity</m:t>
        </m:r>
      </m:oMath>
      <w:r w:rsidR="00425CB2" w:rsidRPr="00B309CD">
        <w:rPr>
          <w:lang w:eastAsia="zh-CN"/>
        </w:rPr>
        <w:t xml:space="preserve">               </w:t>
      </w:r>
    </w:p>
    <w:p w14:paraId="6AAFCADE" w14:textId="77777777" w:rsidR="00910CBF" w:rsidRPr="00B309CD" w:rsidRDefault="00910CBF" w:rsidP="00910CBF">
      <w:pPr>
        <w:rPr>
          <w:lang w:eastAsia="zh-CN"/>
        </w:rPr>
      </w:pPr>
      <w:r w:rsidRPr="00B309CD">
        <w:rPr>
          <w:lang w:eastAsia="zh-CN"/>
        </w:rPr>
        <w:t>e.g., repetition of NPRACH should be within one periodicity.</w:t>
      </w:r>
    </w:p>
    <w:p w14:paraId="75068F78" w14:textId="77777777" w:rsidR="00910CBF" w:rsidRPr="00B309CD" w:rsidRDefault="00910CBF" w:rsidP="00910CBF">
      <w:pPr>
        <w:jc w:val="center"/>
        <w:rPr>
          <w:noProof/>
          <w:lang w:eastAsia="zh-CN"/>
        </w:rPr>
      </w:pPr>
      <w:r w:rsidRPr="00280859">
        <w:rPr>
          <w:noProof/>
          <w:lang w:eastAsia="zh-CN"/>
        </w:rPr>
        <w:drawing>
          <wp:inline distT="0" distB="0" distL="0" distR="0" wp14:anchorId="58AA957A" wp14:editId="23355A2A">
            <wp:extent cx="5180329" cy="1334831"/>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32396" cy="1348247"/>
                    </a:xfrm>
                    <a:prstGeom prst="rect">
                      <a:avLst/>
                    </a:prstGeom>
                    <a:noFill/>
                  </pic:spPr>
                </pic:pic>
              </a:graphicData>
            </a:graphic>
          </wp:inline>
        </w:drawing>
      </w:r>
    </w:p>
    <w:p w14:paraId="17BAF338" w14:textId="2303A525" w:rsidR="00910CBF" w:rsidRPr="00B309CD" w:rsidRDefault="00910CBF" w:rsidP="00910CBF">
      <w:pPr>
        <w:jc w:val="center"/>
        <w:rPr>
          <w:b/>
          <w:noProof/>
          <w:sz w:val="20"/>
          <w:lang w:eastAsia="zh-CN"/>
        </w:rPr>
      </w:pPr>
      <w:r w:rsidRPr="00B309CD">
        <w:rPr>
          <w:b/>
          <w:noProof/>
          <w:sz w:val="20"/>
          <w:lang w:eastAsia="zh-CN"/>
        </w:rPr>
        <w:t xml:space="preserve">Figure </w:t>
      </w:r>
      <w:r w:rsidR="008432F6">
        <w:rPr>
          <w:b/>
          <w:noProof/>
          <w:sz w:val="20"/>
          <w:lang w:eastAsia="zh-CN"/>
        </w:rPr>
        <w:t>8</w:t>
      </w:r>
      <w:r w:rsidR="00205974" w:rsidRPr="00B309CD">
        <w:rPr>
          <w:b/>
          <w:noProof/>
          <w:sz w:val="20"/>
          <w:lang w:eastAsia="zh-CN"/>
        </w:rPr>
        <w:t>:</w:t>
      </w:r>
      <w:r w:rsidRPr="00B309CD">
        <w:rPr>
          <w:b/>
          <w:noProof/>
          <w:sz w:val="20"/>
          <w:lang w:eastAsia="zh-CN"/>
        </w:rPr>
        <w:t xml:space="preserve"> Legacy NPRACH transmission</w:t>
      </w:r>
    </w:p>
    <w:p w14:paraId="7A11724C" w14:textId="73CE20F5" w:rsidR="00910CBF" w:rsidRPr="00B309CD" w:rsidRDefault="00910CBF" w:rsidP="00910CBF">
      <w:pPr>
        <w:rPr>
          <w:lang w:eastAsia="zh-CN"/>
        </w:rPr>
      </w:pPr>
      <w:r w:rsidRPr="00B309CD">
        <w:rPr>
          <w:lang w:eastAsia="zh-CN"/>
        </w:rPr>
        <w:t xml:space="preserve">Considering </w:t>
      </w:r>
      <w:r w:rsidR="00467948" w:rsidRPr="00B309CD">
        <w:rPr>
          <w:lang w:eastAsia="zh-CN"/>
        </w:rPr>
        <w:t>that TDD mode</w:t>
      </w:r>
      <w:r w:rsidRPr="00B309CD">
        <w:rPr>
          <w:lang w:eastAsia="zh-CN"/>
        </w:rPr>
        <w:t xml:space="preserve">, UE can only transmit NPRACH in </w:t>
      </w:r>
      <w:r w:rsidR="00467948" w:rsidRPr="00B309CD">
        <w:rPr>
          <w:lang w:eastAsia="zh-CN"/>
        </w:rPr>
        <w:t>8, 20 or 30subframes.</w:t>
      </w:r>
      <w:r w:rsidRPr="00B309CD">
        <w:rPr>
          <w:lang w:eastAsia="zh-CN"/>
        </w:rPr>
        <w:t xml:space="preserve">. Two adjacent UL transmission </w:t>
      </w:r>
      <w:r w:rsidR="00467948" w:rsidRPr="00B309CD">
        <w:rPr>
          <w:lang w:eastAsia="zh-CN"/>
        </w:rPr>
        <w:t xml:space="preserve">occasion </w:t>
      </w:r>
      <w:r w:rsidRPr="00B309CD">
        <w:rPr>
          <w:lang w:eastAsia="zh-CN"/>
        </w:rPr>
        <w:t xml:space="preserve">is </w:t>
      </w:r>
      <w:r w:rsidR="00467948" w:rsidRPr="00B309CD">
        <w:rPr>
          <w:lang w:eastAsia="zh-CN"/>
        </w:rPr>
        <w:t>80ms or 90</w:t>
      </w:r>
      <w:r w:rsidRPr="00B309CD">
        <w:rPr>
          <w:lang w:eastAsia="zh-CN"/>
        </w:rPr>
        <w:t>, which extend the latency of PRACH and may affect the gain of repetition. Msg3 transmission has same issue.</w:t>
      </w:r>
    </w:p>
    <w:p w14:paraId="16E2FFD8" w14:textId="45D33EEE" w:rsidR="00A26DC8" w:rsidRPr="00B309CD" w:rsidRDefault="00910CBF" w:rsidP="00A26DC8">
      <w:pPr>
        <w:rPr>
          <w:b/>
          <w:i/>
          <w:lang w:eastAsia="zh-CN"/>
        </w:rPr>
      </w:pPr>
      <w:r w:rsidRPr="00B309CD">
        <w:rPr>
          <w:b/>
          <w:i/>
          <w:lang w:eastAsia="zh-CN"/>
        </w:rPr>
        <w:t xml:space="preserve">Observation </w:t>
      </w:r>
      <w:r w:rsidR="0023210B">
        <w:rPr>
          <w:b/>
          <w:i/>
          <w:lang w:eastAsia="zh-CN"/>
        </w:rPr>
        <w:t>12</w:t>
      </w:r>
      <w:r w:rsidRPr="00B309CD">
        <w:rPr>
          <w:b/>
          <w:i/>
          <w:lang w:eastAsia="zh-CN"/>
        </w:rPr>
        <w:t>: In IoT NTN TDD mode, latency of RACH procedure will increase.</w:t>
      </w:r>
    </w:p>
    <w:p w14:paraId="33A4ED36" w14:textId="77777777" w:rsidR="005079FF" w:rsidRPr="00B309CD" w:rsidRDefault="005079FF" w:rsidP="00A26DC8">
      <w:pPr>
        <w:rPr>
          <w:b/>
          <w:i/>
          <w:lang w:eastAsia="zh-CN"/>
        </w:rPr>
      </w:pPr>
    </w:p>
    <w:p w14:paraId="2AF79479" w14:textId="28D9B3FA" w:rsidR="00B0557C" w:rsidRPr="00280859" w:rsidRDefault="0060208D" w:rsidP="00280859">
      <w:pPr>
        <w:pStyle w:val="3"/>
      </w:pPr>
      <w:r w:rsidRPr="00280859">
        <w:t xml:space="preserve">Impacts on </w:t>
      </w:r>
      <w:r w:rsidR="005079FF" w:rsidRPr="00280859">
        <w:t>NPUSCH scheduling</w:t>
      </w:r>
    </w:p>
    <w:p w14:paraId="0AAA15F0" w14:textId="50CF4065" w:rsidR="0060054F" w:rsidRPr="00B309CD" w:rsidRDefault="00A118BC" w:rsidP="0060054F">
      <w:pPr>
        <w:pStyle w:val="a3"/>
        <w:spacing w:before="120"/>
        <w:rPr>
          <w:sz w:val="22"/>
          <w:szCs w:val="22"/>
          <w:lang w:eastAsia="zh-CN"/>
        </w:rPr>
      </w:pPr>
      <w:r w:rsidRPr="00280859">
        <w:rPr>
          <w:sz w:val="22"/>
          <w:szCs w:val="22"/>
          <w:lang w:eastAsia="zh-CN"/>
        </w:rPr>
        <w:t xml:space="preserve">In current spec, schedule delay of NPUSCH format 1 is </w:t>
      </w:r>
      <w:r w:rsidR="00BF72C3" w:rsidRPr="00280859">
        <w:rPr>
          <w:sz w:val="22"/>
          <w:szCs w:val="22"/>
          <w:lang w:eastAsia="zh-CN"/>
        </w:rPr>
        <w:t>k0 and the value is as shown below [TS 36.213].</w:t>
      </w:r>
      <w:r w:rsidR="0060054F" w:rsidRPr="00B309CD">
        <w:rPr>
          <w:sz w:val="22"/>
          <w:szCs w:val="22"/>
          <w:lang w:eastAsia="zh-CN"/>
        </w:rPr>
        <w:t xml:space="preserve"> UE receive DCI and calculate where to transmit NPUSCH</w:t>
      </w:r>
      <w:r w:rsidR="00494216" w:rsidRPr="00B309CD">
        <w:rPr>
          <w:sz w:val="22"/>
          <w:szCs w:val="22"/>
          <w:lang w:eastAsia="zh-CN"/>
        </w:rPr>
        <w:t xml:space="preserve"> depend on the last subframe and k0. In IoT NTN TDD mode, UE receive DCI format N0 in DL active subframes and transmits NPUSCH in UL active subframes. There is a issue that NPUSCH maybe collision with guard period or DL active subframes of next period. A simple solution is the valid UL transmission occasion should satisfy larger than k0 and in nearest UL active subframes.</w:t>
      </w:r>
    </w:p>
    <w:p w14:paraId="1776C70C" w14:textId="056F2B21" w:rsidR="005079FF" w:rsidRPr="00B309CD" w:rsidRDefault="005079FF">
      <w:pPr>
        <w:rPr>
          <w:lang w:eastAsia="zh-CN"/>
        </w:rPr>
      </w:pPr>
    </w:p>
    <w:p w14:paraId="6E6D04BD" w14:textId="77777777" w:rsidR="00BF72C3" w:rsidRPr="00280859" w:rsidRDefault="00BF72C3" w:rsidP="00BF72C3">
      <w:pPr>
        <w:pStyle w:val="TH"/>
        <w:rPr>
          <w:rFonts w:ascii="Times New Roman" w:hAnsi="Times New Roman"/>
        </w:rPr>
      </w:pPr>
      <w:r w:rsidRPr="00280859">
        <w:rPr>
          <w:rFonts w:ascii="Times New Roman" w:hAnsi="Times New Roman"/>
        </w:rPr>
        <w:lastRenderedPageBreak/>
        <w:t xml:space="preserve">Table 16.5.1-1: </w:t>
      </w:r>
      <w:r w:rsidRPr="00280859">
        <w:rPr>
          <w:rFonts w:ascii="Times New Roman" w:hAnsi="Times New Roman"/>
          <w:position w:val="-10"/>
        </w:rPr>
        <w:object w:dxaOrig="260" w:dyaOrig="340" w14:anchorId="0409B8C1">
          <v:shape id="_x0000_i1046" type="#_x0000_t75" style="width:14.4pt;height:14.4pt" o:ole="">
            <v:imagedata r:id="rId53" o:title=""/>
          </v:shape>
          <o:OLEObject Type="Embed" ProgID="Equation.3" ShapeID="_x0000_i1046" DrawAspect="Content" ObjectID="_1792605514" r:id="rId54"/>
        </w:object>
      </w:r>
      <w:r w:rsidRPr="00280859">
        <w:rPr>
          <w:rFonts w:ascii="Times New Roman" w:hAnsi="Times New Roman"/>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BF72C3" w:rsidRPr="00B309CD" w14:paraId="2E3FF8E6" w14:textId="77777777" w:rsidTr="0023210B">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75BAD29" w14:textId="77777777" w:rsidR="00BF72C3" w:rsidRPr="00B309CD" w:rsidRDefault="00BF72C3" w:rsidP="0023210B">
            <w:pPr>
              <w:keepNext/>
              <w:keepLines/>
              <w:spacing w:after="0"/>
              <w:jc w:val="center"/>
              <w:rPr>
                <w:b/>
              </w:rPr>
            </w:pPr>
            <w:r w:rsidRPr="00280859">
              <w:rPr>
                <w:position w:val="-14"/>
              </w:rPr>
              <w:object w:dxaOrig="520" w:dyaOrig="380" w14:anchorId="04016D1A">
                <v:shape id="_x0000_i1047" type="#_x0000_t75" style="width:28.2pt;height:21.6pt" o:ole="">
                  <v:imagedata r:id="rId55" o:title=""/>
                </v:shape>
                <o:OLEObject Type="Embed" ProgID="Equation.3" ShapeID="_x0000_i1047" DrawAspect="Content" ObjectID="_1792605515"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30EEA51" w14:textId="77777777" w:rsidR="00BF72C3" w:rsidRPr="00280859" w:rsidRDefault="00BF72C3" w:rsidP="0023210B">
            <w:pPr>
              <w:keepNext/>
              <w:keepLines/>
              <w:spacing w:after="0"/>
              <w:jc w:val="center"/>
              <w:rPr>
                <w:rFonts w:eastAsia="MS Mincho"/>
                <w:b/>
                <w:i/>
                <w:iCs/>
                <w:sz w:val="18"/>
                <w:lang w:eastAsia="ja-JP"/>
              </w:rPr>
            </w:pPr>
            <w:r w:rsidRPr="00280859">
              <w:rPr>
                <w:position w:val="-10"/>
              </w:rPr>
              <w:object w:dxaOrig="260" w:dyaOrig="340" w14:anchorId="45C33FA2">
                <v:shape id="_x0000_i1048" type="#_x0000_t75" style="width:14.4pt;height:14.4pt" o:ole="">
                  <v:imagedata r:id="rId53" o:title=""/>
                </v:shape>
                <o:OLEObject Type="Embed" ProgID="Equation.3" ShapeID="_x0000_i1048" DrawAspect="Content" ObjectID="_1792605516" r:id="rId57"/>
              </w:object>
            </w:r>
          </w:p>
        </w:tc>
      </w:tr>
      <w:tr w:rsidR="00BF72C3" w:rsidRPr="00B309CD" w14:paraId="398FB6B2" w14:textId="77777777" w:rsidTr="0023210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3C505E" w14:textId="77777777" w:rsidR="00BF72C3" w:rsidRPr="00280859" w:rsidRDefault="00BF72C3" w:rsidP="0023210B">
            <w:pPr>
              <w:keepNext/>
              <w:keepLines/>
              <w:spacing w:after="0"/>
              <w:jc w:val="center"/>
              <w:rPr>
                <w:rFonts w:eastAsia="MS Mincho"/>
                <w:iCs/>
                <w:sz w:val="18"/>
                <w:lang w:eastAsia="ja-JP"/>
              </w:rPr>
            </w:pPr>
            <w:r w:rsidRPr="00280859">
              <w:rPr>
                <w:rFonts w:eastAsia="MS Mincho"/>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E40490" w14:textId="77777777" w:rsidR="00BF72C3" w:rsidRPr="00280859" w:rsidRDefault="00BF72C3" w:rsidP="0023210B">
            <w:pPr>
              <w:keepNext/>
              <w:keepLines/>
              <w:spacing w:after="0"/>
              <w:jc w:val="center"/>
              <w:rPr>
                <w:rFonts w:eastAsia="MS Mincho"/>
                <w:iCs/>
                <w:sz w:val="18"/>
                <w:lang w:eastAsia="ja-JP"/>
              </w:rPr>
            </w:pPr>
            <w:r w:rsidRPr="00280859">
              <w:rPr>
                <w:rFonts w:eastAsia="MS Mincho"/>
                <w:iCs/>
                <w:sz w:val="18"/>
                <w:lang w:eastAsia="ja-JP"/>
              </w:rPr>
              <w:t>8</w:t>
            </w:r>
          </w:p>
        </w:tc>
      </w:tr>
      <w:tr w:rsidR="00BF72C3" w:rsidRPr="00B309CD" w14:paraId="1FEA68C2" w14:textId="77777777" w:rsidTr="0023210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608ED9" w14:textId="77777777" w:rsidR="00BF72C3" w:rsidRPr="00280859" w:rsidRDefault="00BF72C3" w:rsidP="0023210B">
            <w:pPr>
              <w:keepNext/>
              <w:keepLines/>
              <w:spacing w:after="0"/>
              <w:jc w:val="center"/>
              <w:rPr>
                <w:sz w:val="18"/>
              </w:rPr>
            </w:pPr>
            <w:r w:rsidRPr="00280859">
              <w:rPr>
                <w:rFonts w:eastAsia="MS Mincho"/>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854FFE8" w14:textId="77777777" w:rsidR="00BF72C3" w:rsidRPr="00280859" w:rsidRDefault="00BF72C3" w:rsidP="0023210B">
            <w:pPr>
              <w:keepNext/>
              <w:keepLines/>
              <w:spacing w:after="0"/>
              <w:jc w:val="center"/>
              <w:rPr>
                <w:sz w:val="18"/>
              </w:rPr>
            </w:pPr>
            <w:r w:rsidRPr="00280859">
              <w:rPr>
                <w:rFonts w:eastAsia="MS Mincho"/>
                <w:iCs/>
                <w:sz w:val="18"/>
                <w:lang w:eastAsia="ja-JP"/>
              </w:rPr>
              <w:t>16</w:t>
            </w:r>
          </w:p>
        </w:tc>
      </w:tr>
      <w:tr w:rsidR="00BF72C3" w:rsidRPr="00B309CD" w14:paraId="69DF749E" w14:textId="77777777" w:rsidTr="0023210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C1AF84" w14:textId="77777777" w:rsidR="00BF72C3" w:rsidRPr="00280859" w:rsidRDefault="00BF72C3" w:rsidP="0023210B">
            <w:pPr>
              <w:keepNext/>
              <w:keepLines/>
              <w:spacing w:after="0"/>
              <w:jc w:val="center"/>
              <w:rPr>
                <w:sz w:val="18"/>
              </w:rPr>
            </w:pPr>
            <w:r w:rsidRPr="00280859">
              <w:rPr>
                <w:rFonts w:eastAsia="MS Mincho"/>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777615F" w14:textId="77777777" w:rsidR="00BF72C3" w:rsidRPr="00280859" w:rsidRDefault="00BF72C3" w:rsidP="0023210B">
            <w:pPr>
              <w:keepNext/>
              <w:keepLines/>
              <w:spacing w:after="0"/>
              <w:jc w:val="center"/>
              <w:rPr>
                <w:sz w:val="18"/>
              </w:rPr>
            </w:pPr>
            <w:r w:rsidRPr="00280859">
              <w:rPr>
                <w:rFonts w:eastAsia="MS Mincho"/>
                <w:iCs/>
                <w:sz w:val="18"/>
                <w:lang w:eastAsia="ja-JP"/>
              </w:rPr>
              <w:t>32</w:t>
            </w:r>
          </w:p>
        </w:tc>
      </w:tr>
      <w:tr w:rsidR="00BF72C3" w:rsidRPr="00B309CD" w14:paraId="04314664" w14:textId="77777777" w:rsidTr="0023210B">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89BBF2" w14:textId="77777777" w:rsidR="00BF72C3" w:rsidRPr="00280859" w:rsidRDefault="00BF72C3" w:rsidP="0023210B">
            <w:pPr>
              <w:keepNext/>
              <w:keepLines/>
              <w:spacing w:after="0"/>
              <w:jc w:val="center"/>
              <w:rPr>
                <w:sz w:val="18"/>
              </w:rPr>
            </w:pPr>
            <w:r w:rsidRPr="00280859">
              <w:rPr>
                <w:rFonts w:eastAsia="MS Mincho"/>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AFC17FF" w14:textId="77777777" w:rsidR="00BF72C3" w:rsidRPr="00280859" w:rsidRDefault="00BF72C3" w:rsidP="0023210B">
            <w:pPr>
              <w:keepNext/>
              <w:keepLines/>
              <w:spacing w:after="0"/>
              <w:jc w:val="center"/>
              <w:rPr>
                <w:sz w:val="18"/>
              </w:rPr>
            </w:pPr>
            <w:r w:rsidRPr="00280859">
              <w:rPr>
                <w:rFonts w:eastAsia="MS Mincho"/>
                <w:iCs/>
                <w:sz w:val="18"/>
                <w:lang w:eastAsia="ja-JP"/>
              </w:rPr>
              <w:t>64</w:t>
            </w:r>
          </w:p>
        </w:tc>
      </w:tr>
    </w:tbl>
    <w:p w14:paraId="2516C95F" w14:textId="0F9806B0" w:rsidR="00BF72C3" w:rsidRPr="00B309CD" w:rsidRDefault="00BF72C3" w:rsidP="00280859">
      <w:pPr>
        <w:pStyle w:val="a3"/>
        <w:spacing w:before="120"/>
        <w:rPr>
          <w:b/>
          <w:i/>
          <w:lang w:eastAsia="zh-CN"/>
        </w:rPr>
      </w:pPr>
      <w:r w:rsidRPr="00280859">
        <w:rPr>
          <w:b/>
          <w:i/>
          <w:sz w:val="22"/>
          <w:szCs w:val="22"/>
          <w:lang w:eastAsia="zh-CN"/>
        </w:rPr>
        <w:t>Observation</w:t>
      </w:r>
      <w:r w:rsidR="00494216" w:rsidRPr="00B309CD">
        <w:rPr>
          <w:b/>
          <w:i/>
          <w:sz w:val="22"/>
          <w:szCs w:val="22"/>
          <w:lang w:eastAsia="zh-CN"/>
        </w:rPr>
        <w:t xml:space="preserve"> </w:t>
      </w:r>
      <w:r w:rsidR="0023210B">
        <w:rPr>
          <w:b/>
          <w:i/>
          <w:sz w:val="22"/>
          <w:szCs w:val="22"/>
          <w:lang w:eastAsia="zh-CN"/>
        </w:rPr>
        <w:t>13</w:t>
      </w:r>
      <w:r w:rsidRPr="00B309CD">
        <w:rPr>
          <w:b/>
          <w:i/>
          <w:sz w:val="22"/>
          <w:szCs w:val="22"/>
          <w:lang w:eastAsia="zh-CN"/>
        </w:rPr>
        <w:t xml:space="preserve">: In </w:t>
      </w:r>
      <w:r w:rsidR="0060054F" w:rsidRPr="00B309CD">
        <w:rPr>
          <w:b/>
          <w:i/>
          <w:sz w:val="22"/>
          <w:szCs w:val="22"/>
          <w:lang w:eastAsia="zh-CN"/>
        </w:rPr>
        <w:t xml:space="preserve">IoT NTN TDD mode, </w:t>
      </w:r>
      <w:r w:rsidR="00494216" w:rsidRPr="00B309CD">
        <w:rPr>
          <w:b/>
          <w:i/>
          <w:sz w:val="22"/>
          <w:szCs w:val="22"/>
          <w:lang w:eastAsia="zh-CN"/>
        </w:rPr>
        <w:t>NPUSCH maybe collision with guard period or DL active subframes of next period.</w:t>
      </w:r>
    </w:p>
    <w:p w14:paraId="7B627045" w14:textId="3097AED7" w:rsidR="00A26DC8" w:rsidRPr="00B309CD" w:rsidRDefault="00B0557C" w:rsidP="00B0557C">
      <w:pPr>
        <w:pStyle w:val="1"/>
      </w:pPr>
      <w:r w:rsidRPr="00B309CD">
        <w:t>Guard period</w:t>
      </w:r>
    </w:p>
    <w:p w14:paraId="12461CC7" w14:textId="05B87F07" w:rsidR="00B0557C" w:rsidRPr="00B309CD" w:rsidRDefault="00B0557C" w:rsidP="00B0557C">
      <w:pPr>
        <w:rPr>
          <w:lang w:val="en-GB" w:eastAsia="zh-CN"/>
        </w:rPr>
      </w:pPr>
      <w:r w:rsidRPr="00B309CD">
        <w:rPr>
          <w:lang w:val="en-GB" w:eastAsia="zh-CN"/>
        </w:rPr>
        <w:t>When considering IoT NTN TDD mode, a guard period</w:t>
      </w:r>
      <w:r w:rsidR="00DB2875" w:rsidRPr="00B309CD">
        <w:rPr>
          <w:lang w:val="en-GB" w:eastAsia="zh-CN"/>
        </w:rPr>
        <w:t xml:space="preserve"> between DL and UL</w:t>
      </w:r>
      <w:r w:rsidRPr="00B309CD">
        <w:rPr>
          <w:lang w:val="en-GB" w:eastAsia="zh-CN"/>
        </w:rPr>
        <w:t xml:space="preserve"> is necessary to prevent UE to transmit and reception simultaneously. This guard period directly depends on the propagation delay between UE and the </w:t>
      </w:r>
      <w:r w:rsidRPr="00B309CD">
        <w:t xml:space="preserve">UL </w:t>
      </w:r>
      <w:r w:rsidRPr="00B309CD">
        <w:rPr>
          <w:lang w:val="en-GB" w:eastAsia="zh-CN"/>
        </w:rPr>
        <w:t>synchronization reference point. For example, reference point is on satellite, according to TR 38.821, max RTT between UE and satellite is 12.89ms for LEO@600km. The guard period</w:t>
      </w:r>
      <w:r w:rsidR="00DB2875" w:rsidRPr="00B309CD">
        <w:rPr>
          <w:lang w:val="en-GB" w:eastAsia="zh-CN"/>
        </w:rPr>
        <w:t xml:space="preserve"> between DL and UL</w:t>
      </w:r>
      <w:r w:rsidRPr="00B309CD">
        <w:rPr>
          <w:lang w:val="en-GB" w:eastAsia="zh-CN"/>
        </w:rPr>
        <w:t xml:space="preserve"> should be </w:t>
      </w:r>
      <w:r w:rsidR="00703327" w:rsidRPr="00B309CD">
        <w:rPr>
          <w:lang w:val="en-GB" w:eastAsia="zh-CN"/>
        </w:rPr>
        <w:t xml:space="preserve">larger </w:t>
      </w:r>
      <w:r w:rsidRPr="00B309CD">
        <w:rPr>
          <w:lang w:val="en-GB" w:eastAsia="zh-CN"/>
        </w:rPr>
        <w:t>than</w:t>
      </w:r>
      <w:r w:rsidR="00703327" w:rsidRPr="00B309CD">
        <w:t xml:space="preserve"> the </w:t>
      </w:r>
      <w:r w:rsidR="00703327" w:rsidRPr="00B309CD">
        <w:rPr>
          <w:lang w:val="en-GB" w:eastAsia="zh-CN"/>
        </w:rPr>
        <w:t>max RTT between UE and satellite</w:t>
      </w:r>
      <w:r w:rsidRPr="00B309CD">
        <w:rPr>
          <w:lang w:val="en-GB" w:eastAsia="zh-CN"/>
        </w:rPr>
        <w:t>.</w:t>
      </w:r>
    </w:p>
    <w:p w14:paraId="4B5B8D3C" w14:textId="289A05F8" w:rsidR="00B0557C" w:rsidRPr="00B309CD" w:rsidRDefault="00B0557C" w:rsidP="00A26DC8">
      <w:pPr>
        <w:rPr>
          <w:lang w:eastAsia="zh-CN"/>
        </w:rPr>
      </w:pPr>
      <w:r w:rsidRPr="00B309CD">
        <w:rPr>
          <w:b/>
          <w:i/>
          <w:lang w:val="en-GB" w:eastAsia="zh-CN"/>
        </w:rPr>
        <w:t xml:space="preserve">Observation </w:t>
      </w:r>
      <w:r w:rsidR="0023210B">
        <w:rPr>
          <w:b/>
          <w:i/>
          <w:lang w:val="en-GB" w:eastAsia="zh-CN"/>
        </w:rPr>
        <w:t>14</w:t>
      </w:r>
      <w:r w:rsidRPr="00B309CD">
        <w:rPr>
          <w:b/>
          <w:i/>
          <w:lang w:val="en-GB" w:eastAsia="zh-CN"/>
        </w:rPr>
        <w:t xml:space="preserve">: </w:t>
      </w:r>
      <w:r w:rsidR="00DB2875" w:rsidRPr="00B309CD">
        <w:rPr>
          <w:b/>
          <w:i/>
          <w:lang w:val="en-GB" w:eastAsia="zh-CN"/>
        </w:rPr>
        <w:t>The g</w:t>
      </w:r>
      <w:r w:rsidRPr="00B309CD">
        <w:rPr>
          <w:b/>
          <w:i/>
          <w:lang w:val="en-GB" w:eastAsia="zh-CN"/>
        </w:rPr>
        <w:t>uard period need to cover RTT between UE and</w:t>
      </w:r>
      <w:r w:rsidRPr="00B309CD">
        <w:rPr>
          <w:b/>
          <w:i/>
        </w:rPr>
        <w:t xml:space="preserve"> UL </w:t>
      </w:r>
      <w:r w:rsidRPr="00B309CD">
        <w:rPr>
          <w:b/>
          <w:i/>
          <w:lang w:val="en-GB" w:eastAsia="zh-CN"/>
        </w:rPr>
        <w:t xml:space="preserve">synchronization reference point </w:t>
      </w:r>
      <w:r w:rsidR="00E04CCC" w:rsidRPr="00B309CD">
        <w:rPr>
          <w:b/>
          <w:i/>
          <w:lang w:val="en-GB" w:eastAsia="zh-CN"/>
        </w:rPr>
        <w:t xml:space="preserve">(i.e., TA pre-compensation value of UE) </w:t>
      </w:r>
      <w:r w:rsidRPr="00B309CD">
        <w:rPr>
          <w:b/>
          <w:i/>
          <w:lang w:val="en-GB" w:eastAsia="zh-CN"/>
        </w:rPr>
        <w:t>in NTN.</w:t>
      </w:r>
    </w:p>
    <w:p w14:paraId="361D1F72" w14:textId="2934C9AC" w:rsidR="00936E21" w:rsidRPr="00B309CD" w:rsidRDefault="00936E21" w:rsidP="00936E21">
      <w:pPr>
        <w:pStyle w:val="1"/>
      </w:pPr>
      <w:r w:rsidRPr="00B309CD">
        <w:t>Conclusion</w:t>
      </w:r>
    </w:p>
    <w:p w14:paraId="164C231F" w14:textId="657123F4" w:rsidR="00936E21" w:rsidRPr="00B309CD" w:rsidRDefault="00936E21" w:rsidP="00936E21">
      <w:pPr>
        <w:rPr>
          <w:lang w:eastAsia="zh-CN"/>
        </w:rPr>
      </w:pPr>
      <w:r w:rsidRPr="00B309CD">
        <w:rPr>
          <w:lang w:eastAsia="zh-CN"/>
        </w:rPr>
        <w:t xml:space="preserve">In this contribution, we provided </w:t>
      </w:r>
      <w:r w:rsidR="00DE21A7" w:rsidRPr="00B309CD">
        <w:rPr>
          <w:lang w:eastAsia="zh-CN"/>
        </w:rPr>
        <w:t>views on Redcap positioning</w:t>
      </w:r>
      <w:r w:rsidRPr="00B309CD">
        <w:rPr>
          <w:lang w:eastAsia="zh-CN"/>
        </w:rPr>
        <w:t xml:space="preserve">. In summary, we have following </w:t>
      </w:r>
      <w:r w:rsidR="00617C42" w:rsidRPr="00B309CD">
        <w:rPr>
          <w:lang w:eastAsia="zh-CN"/>
        </w:rPr>
        <w:t>o</w:t>
      </w:r>
      <w:r w:rsidR="00813854" w:rsidRPr="00B309CD">
        <w:rPr>
          <w:lang w:eastAsia="zh-CN"/>
        </w:rPr>
        <w:t>bservation</w:t>
      </w:r>
      <w:r w:rsidR="00C55FE4" w:rsidRPr="00B309CD">
        <w:rPr>
          <w:lang w:eastAsia="zh-CN"/>
        </w:rPr>
        <w:t>s and proposals</w:t>
      </w:r>
      <w:r w:rsidRPr="00B309CD">
        <w:rPr>
          <w:lang w:eastAsia="zh-CN"/>
        </w:rPr>
        <w:t>:</w:t>
      </w:r>
    </w:p>
    <w:p w14:paraId="5C7048B2" w14:textId="77777777" w:rsidR="008432F6" w:rsidRPr="00B309CD" w:rsidRDefault="008432F6" w:rsidP="008432F6">
      <w:pPr>
        <w:rPr>
          <w:b/>
          <w:i/>
          <w:lang w:eastAsia="zh-CN"/>
        </w:rPr>
      </w:pPr>
      <w:r w:rsidRPr="00B309CD">
        <w:rPr>
          <w:b/>
          <w:i/>
          <w:lang w:eastAsia="zh-CN"/>
        </w:rPr>
        <w:t>Observation 1: In current specification, NPSS is transmitted in every frame and NSSS is transmitted only in even frames.</w:t>
      </w:r>
    </w:p>
    <w:p w14:paraId="290C7C1C" w14:textId="77777777" w:rsidR="00AF7B05" w:rsidRPr="00280859" w:rsidRDefault="00AF7B05" w:rsidP="00AF7B05">
      <w:pPr>
        <w:rPr>
          <w:b/>
          <w:i/>
          <w:lang w:eastAsia="zh-CN"/>
        </w:rPr>
      </w:pPr>
      <w:r w:rsidRPr="00280859">
        <w:rPr>
          <w:b/>
          <w:i/>
          <w:lang w:eastAsia="zh-CN"/>
        </w:rPr>
        <w:t xml:space="preserve">Observation </w:t>
      </w:r>
      <w:r>
        <w:rPr>
          <w:b/>
          <w:i/>
          <w:lang w:eastAsia="zh-CN"/>
        </w:rPr>
        <w:t>2</w:t>
      </w:r>
      <w:r w:rsidRPr="00280859">
        <w:rPr>
          <w:b/>
          <w:i/>
          <w:lang w:eastAsia="zh-CN"/>
        </w:rPr>
        <w:t>:</w:t>
      </w:r>
      <w:r w:rsidRPr="00B309CD">
        <w:rPr>
          <w:b/>
          <w:i/>
          <w:lang w:eastAsia="zh-CN"/>
        </w:rPr>
        <w:t xml:space="preserve"> Among 4 </w:t>
      </w:r>
      <w:r>
        <w:rPr>
          <w:b/>
          <w:i/>
          <w:lang w:eastAsia="zh-CN"/>
        </w:rPr>
        <w:t>case</w:t>
      </w:r>
      <w:r w:rsidRPr="00B309CD">
        <w:rPr>
          <w:b/>
          <w:i/>
          <w:lang w:eastAsia="zh-CN"/>
        </w:rPr>
        <w:t xml:space="preserve">s, the duration to receive 4 different NSS of </w:t>
      </w:r>
      <w:r>
        <w:rPr>
          <w:b/>
          <w:i/>
          <w:lang w:eastAsia="zh-CN"/>
        </w:rPr>
        <w:t>Case</w:t>
      </w:r>
      <w:r w:rsidRPr="00B309CD">
        <w:rPr>
          <w:b/>
          <w:i/>
          <w:lang w:eastAsia="zh-CN"/>
        </w:rPr>
        <w:t xml:space="preserve"> #1 is largest. </w:t>
      </w:r>
      <w:r>
        <w:rPr>
          <w:b/>
          <w:i/>
          <w:lang w:eastAsia="zh-CN"/>
        </w:rPr>
        <w:t>F</w:t>
      </w:r>
      <w:r w:rsidRPr="00B309CD">
        <w:rPr>
          <w:b/>
          <w:i/>
          <w:lang w:eastAsia="zh-CN"/>
        </w:rPr>
        <w:t xml:space="preserve">or </w:t>
      </w:r>
      <w:r>
        <w:rPr>
          <w:b/>
          <w:i/>
          <w:lang w:eastAsia="zh-CN"/>
        </w:rPr>
        <w:t>Case</w:t>
      </w:r>
      <w:r w:rsidRPr="00B309CD">
        <w:rPr>
          <w:b/>
          <w:i/>
          <w:lang w:eastAsia="zh-CN"/>
        </w:rPr>
        <w:t>#4, UE can’t receive 4 different NSSS.</w:t>
      </w:r>
    </w:p>
    <w:p w14:paraId="28D95952" w14:textId="77777777" w:rsidR="008432F6" w:rsidRPr="00B309CD" w:rsidRDefault="008432F6" w:rsidP="008432F6">
      <w:pPr>
        <w:rPr>
          <w:b/>
          <w:i/>
          <w:lang w:eastAsia="zh-CN"/>
        </w:rPr>
      </w:pPr>
      <w:r w:rsidRPr="00B309CD">
        <w:rPr>
          <w:b/>
          <w:i/>
          <w:lang w:eastAsia="zh-CN"/>
        </w:rPr>
        <w:t xml:space="preserve">Observation </w:t>
      </w:r>
      <w:r>
        <w:rPr>
          <w:b/>
          <w:i/>
          <w:lang w:eastAsia="zh-CN"/>
        </w:rPr>
        <w:t>3</w:t>
      </w:r>
      <w:r w:rsidRPr="00B309CD">
        <w:rPr>
          <w:b/>
          <w:i/>
          <w:lang w:eastAsia="zh-CN"/>
        </w:rPr>
        <w:t>: In IoT NTN TDD mode, the period of NPSS and NSSS will be greatly extended, which may affect DL synchronization.</w:t>
      </w:r>
    </w:p>
    <w:p w14:paraId="6B96D3C2" w14:textId="77777777" w:rsidR="00AF7B05" w:rsidRPr="00B309CD" w:rsidRDefault="00AF7B05" w:rsidP="00AF7B05">
      <w:pPr>
        <w:rPr>
          <w:b/>
          <w:i/>
          <w:lang w:eastAsia="zh-CN"/>
        </w:rPr>
      </w:pPr>
      <w:r w:rsidRPr="00280859">
        <w:rPr>
          <w:b/>
          <w:i/>
          <w:lang w:eastAsia="zh-CN"/>
        </w:rPr>
        <w:t xml:space="preserve">Observation </w:t>
      </w:r>
      <w:r>
        <w:rPr>
          <w:b/>
          <w:i/>
          <w:lang w:eastAsia="zh-CN"/>
        </w:rPr>
        <w:t>4</w:t>
      </w:r>
      <w:r w:rsidRPr="00B309CD">
        <w:rPr>
          <w:b/>
          <w:i/>
          <w:lang w:eastAsia="zh-CN"/>
        </w:rPr>
        <w:t xml:space="preserve">: For </w:t>
      </w:r>
      <w:r>
        <w:rPr>
          <w:b/>
          <w:i/>
          <w:lang w:eastAsia="zh-CN"/>
        </w:rPr>
        <w:t>Case</w:t>
      </w:r>
      <w:r w:rsidRPr="00B309CD">
        <w:rPr>
          <w:b/>
          <w:i/>
          <w:lang w:eastAsia="zh-CN"/>
        </w:rPr>
        <w:t>#1, UE may miss one PBCH block, which causes UE can’t acquire MIB.</w:t>
      </w:r>
    </w:p>
    <w:p w14:paraId="1446A8E6" w14:textId="77777777" w:rsidR="00AF7B05" w:rsidRPr="00280859" w:rsidRDefault="00AF7B05" w:rsidP="00AF7B05">
      <w:pPr>
        <w:rPr>
          <w:b/>
          <w:i/>
          <w:lang w:eastAsia="zh-CN"/>
        </w:rPr>
      </w:pPr>
      <w:r w:rsidRPr="00B309CD">
        <w:rPr>
          <w:b/>
          <w:i/>
          <w:lang w:eastAsia="zh-CN"/>
        </w:rPr>
        <w:t xml:space="preserve">Observation </w:t>
      </w:r>
      <w:r>
        <w:rPr>
          <w:b/>
          <w:i/>
          <w:lang w:eastAsia="zh-CN"/>
        </w:rPr>
        <w:t>5</w:t>
      </w:r>
      <w:r w:rsidRPr="00B309CD">
        <w:rPr>
          <w:b/>
          <w:i/>
          <w:lang w:eastAsia="zh-CN"/>
        </w:rPr>
        <w:t xml:space="preserve">: Regardless of which </w:t>
      </w:r>
      <w:r>
        <w:rPr>
          <w:b/>
          <w:i/>
          <w:lang w:eastAsia="zh-CN"/>
        </w:rPr>
        <w:t>case</w:t>
      </w:r>
      <w:r w:rsidRPr="00B309CD">
        <w:rPr>
          <w:b/>
          <w:i/>
          <w:lang w:eastAsia="zh-CN"/>
        </w:rPr>
        <w:t>, the number of PBCH block that UE received is decreased which may affect UE to acquire MIB.</w:t>
      </w:r>
    </w:p>
    <w:p w14:paraId="69AA04DA" w14:textId="77777777" w:rsidR="00AF7B05" w:rsidRPr="00B309CD" w:rsidRDefault="00AF7B05" w:rsidP="00AF7B05">
      <w:pPr>
        <w:rPr>
          <w:b/>
          <w:i/>
          <w:lang w:eastAsia="zh-CN"/>
        </w:rPr>
      </w:pPr>
      <w:r w:rsidRPr="00280859">
        <w:rPr>
          <w:b/>
          <w:i/>
          <w:lang w:eastAsia="zh-CN"/>
        </w:rPr>
        <w:t xml:space="preserve">Observation </w:t>
      </w:r>
      <w:r>
        <w:rPr>
          <w:b/>
          <w:i/>
          <w:lang w:eastAsia="zh-CN"/>
        </w:rPr>
        <w:t>6: I</w:t>
      </w:r>
      <w:r w:rsidRPr="00B309CD">
        <w:rPr>
          <w:b/>
          <w:i/>
          <w:lang w:eastAsia="zh-CN"/>
        </w:rPr>
        <w:t xml:space="preserve">f repetition number is 4 and 8, all 4 </w:t>
      </w:r>
      <w:r>
        <w:rPr>
          <w:b/>
          <w:i/>
          <w:lang w:eastAsia="zh-CN"/>
        </w:rPr>
        <w:t>case</w:t>
      </w:r>
      <w:r w:rsidRPr="00B309CD">
        <w:rPr>
          <w:b/>
          <w:i/>
          <w:lang w:eastAsia="zh-CN"/>
        </w:rPr>
        <w:t>s can’t receive entire SIB1.</w:t>
      </w:r>
    </w:p>
    <w:p w14:paraId="361C850B" w14:textId="77777777" w:rsidR="00AF7B05" w:rsidRPr="00B309CD" w:rsidRDefault="00AF7B05" w:rsidP="00AF7B05">
      <w:pPr>
        <w:rPr>
          <w:lang w:eastAsia="zh-CN"/>
        </w:rPr>
      </w:pPr>
      <w:r w:rsidRPr="00280859">
        <w:rPr>
          <w:b/>
          <w:i/>
          <w:lang w:eastAsia="zh-CN"/>
        </w:rPr>
        <w:t>Observation</w:t>
      </w:r>
      <w:r>
        <w:rPr>
          <w:b/>
          <w:i/>
          <w:lang w:eastAsia="zh-CN"/>
        </w:rPr>
        <w:t xml:space="preserve"> 7</w:t>
      </w:r>
      <w:r w:rsidRPr="00280859">
        <w:rPr>
          <w:b/>
          <w:i/>
          <w:lang w:eastAsia="zh-CN"/>
        </w:rPr>
        <w:t xml:space="preserve">: If repetition number is 16, only </w:t>
      </w:r>
      <w:r>
        <w:rPr>
          <w:b/>
          <w:i/>
          <w:lang w:eastAsia="zh-CN"/>
        </w:rPr>
        <w:t>Case</w:t>
      </w:r>
      <w:r w:rsidRPr="00280859">
        <w:rPr>
          <w:b/>
          <w:i/>
          <w:lang w:eastAsia="zh-CN"/>
        </w:rPr>
        <w:t>#4 can’t receive entire SIB1.</w:t>
      </w:r>
    </w:p>
    <w:p w14:paraId="59D54AF3" w14:textId="77777777" w:rsidR="00AF7B05" w:rsidRPr="00280859" w:rsidRDefault="00AF7B05" w:rsidP="00AF7B05">
      <w:pPr>
        <w:rPr>
          <w:b/>
          <w:i/>
          <w:iCs/>
          <w:lang w:val="en-GB" w:eastAsia="zh-CN"/>
        </w:rPr>
      </w:pPr>
      <w:r w:rsidRPr="00280859">
        <w:rPr>
          <w:b/>
          <w:i/>
          <w:iCs/>
          <w:lang w:val="en-GB" w:eastAsia="zh-CN"/>
        </w:rPr>
        <w:t xml:space="preserve">Observation </w:t>
      </w:r>
      <w:r>
        <w:rPr>
          <w:b/>
          <w:i/>
          <w:iCs/>
          <w:lang w:val="en-GB" w:eastAsia="zh-CN"/>
        </w:rPr>
        <w:t>8</w:t>
      </w:r>
      <w:r w:rsidRPr="00280859">
        <w:rPr>
          <w:b/>
          <w:i/>
          <w:iCs/>
          <w:lang w:val="en-GB" w:eastAsia="zh-CN"/>
        </w:rPr>
        <w:t xml:space="preserve">: </w:t>
      </w:r>
      <w:r w:rsidRPr="00B309CD">
        <w:rPr>
          <w:b/>
          <w:i/>
          <w:iCs/>
          <w:lang w:val="en-GB" w:eastAsia="zh-CN"/>
        </w:rPr>
        <w:t xml:space="preserve">For IoT NTN TDD mode, </w:t>
      </w:r>
      <w:r w:rsidRPr="00280859">
        <w:rPr>
          <w:b/>
          <w:i/>
          <w:iCs/>
          <w:lang w:val="en-GB" w:eastAsia="zh-CN"/>
        </w:rPr>
        <w:t>UE spend more time to acquire SI</w:t>
      </w:r>
      <w:r w:rsidRPr="00B309CD">
        <w:rPr>
          <w:b/>
          <w:i/>
          <w:iCs/>
          <w:lang w:val="en-GB" w:eastAsia="zh-CN"/>
        </w:rPr>
        <w:t xml:space="preserve"> and </w:t>
      </w:r>
      <w:r>
        <w:rPr>
          <w:b/>
          <w:i/>
          <w:iCs/>
          <w:lang w:val="en-GB" w:eastAsia="zh-CN"/>
        </w:rPr>
        <w:t>Case</w:t>
      </w:r>
      <w:r w:rsidRPr="00B309CD">
        <w:rPr>
          <w:b/>
          <w:i/>
          <w:iCs/>
          <w:lang w:val="en-GB" w:eastAsia="zh-CN"/>
        </w:rPr>
        <w:t xml:space="preserve"> #1 has largest time.</w:t>
      </w:r>
    </w:p>
    <w:p w14:paraId="05417AE1" w14:textId="77777777" w:rsidR="00AF7B05" w:rsidRPr="00280859" w:rsidRDefault="00AF7B05" w:rsidP="00AF7B05">
      <w:pPr>
        <w:pStyle w:val="a5"/>
        <w:jc w:val="both"/>
        <w:rPr>
          <w:i/>
          <w:iCs/>
          <w:lang w:eastAsia="zh-CN"/>
        </w:rPr>
      </w:pPr>
      <w:r w:rsidRPr="00280859">
        <w:rPr>
          <w:i/>
          <w:iCs/>
          <w:sz w:val="22"/>
        </w:rPr>
        <w:t>Observation 9</w:t>
      </w:r>
      <w:r w:rsidRPr="00280859">
        <w:rPr>
          <w:i/>
          <w:iCs/>
          <w:sz w:val="22"/>
          <w:lang w:eastAsia="zh-CN"/>
        </w:rPr>
        <w:t xml:space="preserve">: For </w:t>
      </w:r>
      <w:r>
        <w:rPr>
          <w:i/>
          <w:iCs/>
          <w:sz w:val="22"/>
          <w:lang w:eastAsia="zh-CN"/>
        </w:rPr>
        <w:t>Case</w:t>
      </w:r>
      <w:r w:rsidRPr="00280859">
        <w:rPr>
          <w:i/>
          <w:iCs/>
          <w:sz w:val="22"/>
          <w:lang w:eastAsia="zh-CN"/>
        </w:rPr>
        <w:t xml:space="preserve"> #4, if nB&gt;=T, there could be always-invalid PO/PFs for some UE. If a small value of nB (e.g. one8thT) is provided, all PFs are valid but the paging capacity would be limited.</w:t>
      </w:r>
    </w:p>
    <w:p w14:paraId="5E42E226" w14:textId="77777777" w:rsidR="00AF7B05" w:rsidRPr="00280859" w:rsidRDefault="00AF7B05" w:rsidP="00AF7B05">
      <w:pPr>
        <w:pStyle w:val="a5"/>
        <w:jc w:val="both"/>
        <w:rPr>
          <w:i/>
          <w:iCs/>
          <w:lang w:eastAsia="zh-CN"/>
        </w:rPr>
      </w:pPr>
      <w:r w:rsidRPr="00280859">
        <w:rPr>
          <w:i/>
          <w:iCs/>
          <w:sz w:val="22"/>
        </w:rPr>
        <w:t>Observation 10</w:t>
      </w:r>
      <w:r w:rsidRPr="00280859">
        <w:rPr>
          <w:i/>
          <w:iCs/>
          <w:sz w:val="22"/>
          <w:lang w:eastAsia="zh-CN"/>
        </w:rPr>
        <w:t xml:space="preserve">: For </w:t>
      </w:r>
      <w:r>
        <w:rPr>
          <w:i/>
          <w:iCs/>
          <w:sz w:val="22"/>
          <w:lang w:eastAsia="zh-CN"/>
        </w:rPr>
        <w:t>Case</w:t>
      </w:r>
      <w:r w:rsidRPr="00280859">
        <w:rPr>
          <w:i/>
          <w:iCs/>
          <w:sz w:val="22"/>
          <w:lang w:eastAsia="zh-CN"/>
        </w:rPr>
        <w:t xml:space="preserve"> #1, 2 and 3, the always-invalid PFs can be avoided, but the latency would be much longer</w:t>
      </w:r>
      <w:r>
        <w:rPr>
          <w:i/>
          <w:iCs/>
          <w:sz w:val="22"/>
          <w:lang w:eastAsia="zh-CN"/>
        </w:rPr>
        <w:t xml:space="preserve"> and capacity would be much more limited.</w:t>
      </w:r>
    </w:p>
    <w:p w14:paraId="349668F5" w14:textId="77777777" w:rsidR="00AF7B05" w:rsidRPr="00280859" w:rsidRDefault="00AF7B05" w:rsidP="00AF7B05">
      <w:pPr>
        <w:rPr>
          <w:b/>
          <w:bCs/>
          <w:i/>
          <w:lang w:eastAsia="zh-CN"/>
        </w:rPr>
      </w:pPr>
      <w:r w:rsidRPr="00280859">
        <w:rPr>
          <w:b/>
          <w:bCs/>
          <w:i/>
          <w:lang w:eastAsia="zh-CN"/>
        </w:rPr>
        <w:t xml:space="preserve">Observation </w:t>
      </w:r>
      <w:r>
        <w:rPr>
          <w:b/>
          <w:bCs/>
          <w:i/>
          <w:lang w:eastAsia="zh-CN"/>
        </w:rPr>
        <w:t>11</w:t>
      </w:r>
      <w:r w:rsidRPr="00280859">
        <w:rPr>
          <w:b/>
          <w:bCs/>
          <w:i/>
          <w:lang w:eastAsia="zh-CN"/>
        </w:rPr>
        <w:t>: DCI and it</w:t>
      </w:r>
      <w:r>
        <w:rPr>
          <w:b/>
          <w:bCs/>
          <w:i/>
          <w:lang w:eastAsia="zh-CN"/>
        </w:rPr>
        <w:t xml:space="preserve"> scheduled</w:t>
      </w:r>
      <w:r w:rsidRPr="00280859">
        <w:rPr>
          <w:b/>
          <w:bCs/>
          <w:i/>
          <w:lang w:eastAsia="zh-CN"/>
        </w:rPr>
        <w:t xml:space="preserve"> NPDSCH may in different period</w:t>
      </w:r>
      <w:r w:rsidRPr="00B309CD">
        <w:rPr>
          <w:b/>
          <w:bCs/>
          <w:i/>
          <w:lang w:eastAsia="zh-CN"/>
        </w:rPr>
        <w:t>s</w:t>
      </w:r>
      <w:r w:rsidRPr="00280859">
        <w:rPr>
          <w:b/>
          <w:bCs/>
          <w:i/>
          <w:lang w:eastAsia="zh-CN"/>
        </w:rPr>
        <w:t>.</w:t>
      </w:r>
    </w:p>
    <w:p w14:paraId="52037670" w14:textId="456223CD" w:rsidR="008432F6" w:rsidRPr="00B309CD" w:rsidRDefault="008432F6" w:rsidP="008432F6">
      <w:pPr>
        <w:rPr>
          <w:b/>
          <w:i/>
          <w:lang w:eastAsia="zh-CN"/>
        </w:rPr>
      </w:pPr>
      <w:r w:rsidRPr="00B309CD">
        <w:rPr>
          <w:b/>
          <w:i/>
          <w:lang w:eastAsia="zh-CN"/>
        </w:rPr>
        <w:t xml:space="preserve">Observation </w:t>
      </w:r>
      <w:r>
        <w:rPr>
          <w:b/>
          <w:i/>
          <w:lang w:eastAsia="zh-CN"/>
        </w:rPr>
        <w:t>12</w:t>
      </w:r>
      <w:r w:rsidRPr="00B309CD">
        <w:rPr>
          <w:b/>
          <w:i/>
          <w:lang w:eastAsia="zh-CN"/>
        </w:rPr>
        <w:t>: In IoT NTN TDD mode, latency of RACH procedure will increase.</w:t>
      </w:r>
    </w:p>
    <w:p w14:paraId="58E0400A" w14:textId="77777777" w:rsidR="008432F6" w:rsidRPr="00B309CD" w:rsidRDefault="008432F6" w:rsidP="008432F6">
      <w:pPr>
        <w:pStyle w:val="a3"/>
        <w:spacing w:before="120"/>
        <w:rPr>
          <w:b/>
          <w:i/>
          <w:lang w:eastAsia="zh-CN"/>
        </w:rPr>
      </w:pPr>
      <w:r w:rsidRPr="000A2DDF">
        <w:rPr>
          <w:b/>
          <w:i/>
          <w:sz w:val="22"/>
          <w:szCs w:val="22"/>
          <w:lang w:eastAsia="zh-CN"/>
        </w:rPr>
        <w:t>Observation</w:t>
      </w:r>
      <w:r w:rsidRPr="00B309CD">
        <w:rPr>
          <w:b/>
          <w:i/>
          <w:sz w:val="22"/>
          <w:szCs w:val="22"/>
          <w:lang w:eastAsia="zh-CN"/>
        </w:rPr>
        <w:t xml:space="preserve"> </w:t>
      </w:r>
      <w:r>
        <w:rPr>
          <w:b/>
          <w:i/>
          <w:sz w:val="22"/>
          <w:szCs w:val="22"/>
          <w:lang w:eastAsia="zh-CN"/>
        </w:rPr>
        <w:t>13</w:t>
      </w:r>
      <w:r w:rsidRPr="00B309CD">
        <w:rPr>
          <w:b/>
          <w:i/>
          <w:sz w:val="22"/>
          <w:szCs w:val="22"/>
          <w:lang w:eastAsia="zh-CN"/>
        </w:rPr>
        <w:t>: In IoT NTN TDD mode, NPUSCH maybe collision with guard period or DL active subframes of next period.</w:t>
      </w:r>
    </w:p>
    <w:p w14:paraId="560F7983" w14:textId="77777777" w:rsidR="008432F6" w:rsidRPr="00B309CD" w:rsidRDefault="008432F6" w:rsidP="008432F6">
      <w:pPr>
        <w:rPr>
          <w:lang w:eastAsia="zh-CN"/>
        </w:rPr>
      </w:pPr>
      <w:r w:rsidRPr="00B309CD">
        <w:rPr>
          <w:b/>
          <w:i/>
          <w:lang w:val="en-GB" w:eastAsia="zh-CN"/>
        </w:rPr>
        <w:t xml:space="preserve">Observation </w:t>
      </w:r>
      <w:r>
        <w:rPr>
          <w:b/>
          <w:i/>
          <w:lang w:val="en-GB" w:eastAsia="zh-CN"/>
        </w:rPr>
        <w:t>14</w:t>
      </w:r>
      <w:r w:rsidRPr="00B309CD">
        <w:rPr>
          <w:b/>
          <w:i/>
          <w:lang w:val="en-GB" w:eastAsia="zh-CN"/>
        </w:rPr>
        <w:t>: The guard period need to cover RTT between UE and</w:t>
      </w:r>
      <w:r w:rsidRPr="00B309CD">
        <w:rPr>
          <w:b/>
          <w:i/>
        </w:rPr>
        <w:t xml:space="preserve"> UL </w:t>
      </w:r>
      <w:r w:rsidRPr="00B309CD">
        <w:rPr>
          <w:b/>
          <w:i/>
          <w:lang w:val="en-GB" w:eastAsia="zh-CN"/>
        </w:rPr>
        <w:t>synchronization reference point (i.e., TA pre-compensation value of UE) in NTN.</w:t>
      </w:r>
    </w:p>
    <w:p w14:paraId="49858021" w14:textId="77777777" w:rsidR="008432F6" w:rsidRPr="008432F6" w:rsidRDefault="008432F6" w:rsidP="00DD50AE">
      <w:pPr>
        <w:rPr>
          <w:b/>
          <w:i/>
          <w:lang w:eastAsia="zh-CN"/>
        </w:rPr>
      </w:pPr>
    </w:p>
    <w:p w14:paraId="3BB1297E" w14:textId="77777777" w:rsidR="00A93DFB" w:rsidRPr="00A93DFB" w:rsidRDefault="00A93DFB" w:rsidP="00A93DFB">
      <w:pPr>
        <w:rPr>
          <w:rFonts w:eastAsia="宋体" w:hint="eastAsia"/>
          <w:b/>
          <w:i/>
          <w:lang w:eastAsia="ar-SA"/>
        </w:rPr>
      </w:pPr>
      <w:r w:rsidRPr="008432F6">
        <w:rPr>
          <w:rFonts w:eastAsia="宋体"/>
          <w:b/>
          <w:i/>
          <w:lang w:eastAsia="ar-SA"/>
        </w:rPr>
        <w:lastRenderedPageBreak/>
        <w:t xml:space="preserve">Proposal 1: RAN1 to discuss whether PBCH block </w:t>
      </w:r>
      <w:r>
        <w:rPr>
          <w:rFonts w:eastAsia="宋体"/>
          <w:b/>
          <w:i/>
          <w:lang w:eastAsia="ar-SA"/>
        </w:rPr>
        <w:t xml:space="preserve">that UE can receive in TDD mode  </w:t>
      </w:r>
      <w:r>
        <w:rPr>
          <w:rFonts w:eastAsia="宋体"/>
          <w:b/>
          <w:i/>
          <w:lang w:eastAsia="zh-CN"/>
        </w:rPr>
        <w:t xml:space="preserve">is less than current spec </w:t>
      </w:r>
      <w:r w:rsidRPr="008432F6">
        <w:rPr>
          <w:rFonts w:eastAsia="宋体"/>
          <w:b/>
          <w:i/>
          <w:lang w:eastAsia="ar-SA"/>
        </w:rPr>
        <w:t>would affect performance.</w:t>
      </w:r>
    </w:p>
    <w:p w14:paraId="441C4C73" w14:textId="77777777" w:rsidR="00F47C15" w:rsidRPr="00A93DFB" w:rsidRDefault="00F47C15" w:rsidP="00280859">
      <w:pPr>
        <w:rPr>
          <w:lang w:eastAsia="zh-CN"/>
        </w:rPr>
      </w:pPr>
    </w:p>
    <w:p w14:paraId="4277A33B" w14:textId="77777777" w:rsidR="00936E21" w:rsidRPr="00B309CD" w:rsidRDefault="00936E21" w:rsidP="00936E21">
      <w:pPr>
        <w:pStyle w:val="1"/>
      </w:pPr>
      <w:r w:rsidRPr="00B309CD">
        <w:t>Reference</w:t>
      </w:r>
    </w:p>
    <w:p w14:paraId="66137F22" w14:textId="52BAE12A" w:rsidR="000D3D19" w:rsidRPr="00B309CD" w:rsidRDefault="007E5EDD" w:rsidP="00DE7F25">
      <w:pPr>
        <w:pStyle w:val="af2"/>
        <w:numPr>
          <w:ilvl w:val="0"/>
          <w:numId w:val="18"/>
        </w:numPr>
        <w:ind w:firstLineChars="0"/>
        <w:rPr>
          <w:szCs w:val="20"/>
          <w:lang w:eastAsia="zh-CN"/>
        </w:rPr>
      </w:pPr>
      <w:r w:rsidRPr="00B309CD">
        <w:rPr>
          <w:szCs w:val="20"/>
          <w:lang w:eastAsia="zh-CN"/>
        </w:rPr>
        <w:t>RP-</w:t>
      </w:r>
      <w:r w:rsidR="00DE7F25" w:rsidRPr="00B309CD">
        <w:t xml:space="preserve"> </w:t>
      </w:r>
      <w:r w:rsidR="00DE7F25" w:rsidRPr="00B309CD">
        <w:rPr>
          <w:szCs w:val="20"/>
          <w:lang w:eastAsia="zh-CN"/>
        </w:rPr>
        <w:t>242415</w:t>
      </w:r>
      <w:r w:rsidRPr="00B309CD">
        <w:rPr>
          <w:szCs w:val="20"/>
          <w:lang w:eastAsia="zh-CN"/>
        </w:rPr>
        <w:t>, “</w:t>
      </w:r>
      <w:r w:rsidR="00DE7F25" w:rsidRPr="00B309CD">
        <w:rPr>
          <w:szCs w:val="20"/>
          <w:lang w:eastAsia="zh-CN"/>
        </w:rPr>
        <w:t>New WID on introduction of IoT-NTN TDD mode</w:t>
      </w:r>
      <w:r w:rsidRPr="00B309CD">
        <w:rPr>
          <w:szCs w:val="20"/>
          <w:lang w:eastAsia="zh-CN"/>
        </w:rPr>
        <w:t xml:space="preserve">”, </w:t>
      </w:r>
      <w:r w:rsidR="00DE7F25" w:rsidRPr="00B309CD">
        <w:rPr>
          <w:szCs w:val="20"/>
          <w:lang w:eastAsia="zh-CN"/>
        </w:rPr>
        <w:t>Moderator (RAN1 Vice-Chair)</w:t>
      </w:r>
      <w:r w:rsidRPr="00B309CD">
        <w:rPr>
          <w:szCs w:val="20"/>
          <w:lang w:eastAsia="zh-CN"/>
        </w:rPr>
        <w:t>.</w:t>
      </w:r>
    </w:p>
    <w:p w14:paraId="5D824CFF" w14:textId="77777777" w:rsidR="0023210B" w:rsidRPr="00786B48" w:rsidRDefault="0023210B" w:rsidP="0023210B">
      <w:pPr>
        <w:pStyle w:val="af2"/>
        <w:numPr>
          <w:ilvl w:val="0"/>
          <w:numId w:val="18"/>
        </w:numPr>
        <w:ind w:firstLineChars="0"/>
      </w:pPr>
      <w:r w:rsidRPr="00786B48">
        <w:rPr>
          <w:szCs w:val="20"/>
          <w:lang w:val="en-GB" w:eastAsia="zh-CN"/>
        </w:rPr>
        <w:t>3GPP, Chairman’s Notes, RAN1 #11</w:t>
      </w:r>
      <w:r>
        <w:rPr>
          <w:szCs w:val="20"/>
          <w:lang w:val="en-GB" w:eastAsia="zh-CN"/>
        </w:rPr>
        <w:t>8bis</w:t>
      </w:r>
      <w:r w:rsidRPr="00786B48">
        <w:rPr>
          <w:szCs w:val="20"/>
          <w:lang w:val="en-GB" w:eastAsia="zh-CN"/>
        </w:rPr>
        <w:t>.</w:t>
      </w:r>
    </w:p>
    <w:p w14:paraId="553A2EB4" w14:textId="4A3E4F50" w:rsidR="00936E21" w:rsidRPr="0023210B" w:rsidRDefault="00936E21" w:rsidP="00460844">
      <w:pPr>
        <w:rPr>
          <w:szCs w:val="20"/>
          <w:lang w:eastAsia="zh-CN"/>
        </w:rPr>
      </w:pPr>
    </w:p>
    <w:sectPr w:rsidR="00936E21" w:rsidRPr="002321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7C161" w14:textId="77777777" w:rsidR="009D49C5" w:rsidRDefault="009D49C5">
      <w:r>
        <w:separator/>
      </w:r>
    </w:p>
  </w:endnote>
  <w:endnote w:type="continuationSeparator" w:id="0">
    <w:p w14:paraId="124B5652" w14:textId="77777777" w:rsidR="009D49C5" w:rsidRDefault="009D49C5">
      <w:r>
        <w:continuationSeparator/>
      </w:r>
    </w:p>
  </w:endnote>
  <w:endnote w:type="continuationNotice" w:id="1">
    <w:p w14:paraId="4F0709BF" w14:textId="77777777" w:rsidR="009D49C5" w:rsidRDefault="009D4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CE89E" w14:textId="77777777" w:rsidR="009D49C5" w:rsidRDefault="009D49C5">
      <w:r>
        <w:separator/>
      </w:r>
    </w:p>
  </w:footnote>
  <w:footnote w:type="continuationSeparator" w:id="0">
    <w:p w14:paraId="6EFCFB40" w14:textId="77777777" w:rsidR="009D49C5" w:rsidRDefault="009D49C5">
      <w:r>
        <w:continuationSeparator/>
      </w:r>
    </w:p>
  </w:footnote>
  <w:footnote w:type="continuationNotice" w:id="1">
    <w:p w14:paraId="7A00D53B" w14:textId="77777777" w:rsidR="009D49C5" w:rsidRDefault="009D4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6BD130D"/>
    <w:multiLevelType w:val="hybridMultilevel"/>
    <w:tmpl w:val="3650020A"/>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1901CC9"/>
    <w:multiLevelType w:val="hybridMultilevel"/>
    <w:tmpl w:val="1254A514"/>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550E12"/>
    <w:multiLevelType w:val="hybridMultilevel"/>
    <w:tmpl w:val="0F962960"/>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972668"/>
    <w:multiLevelType w:val="hybridMultilevel"/>
    <w:tmpl w:val="4FF4C0B4"/>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D76DE"/>
    <w:multiLevelType w:val="hybridMultilevel"/>
    <w:tmpl w:val="FE56D5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9D858B0"/>
    <w:multiLevelType w:val="multilevel"/>
    <w:tmpl w:val="600C04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FD58E8"/>
    <w:multiLevelType w:val="hybridMultilevel"/>
    <w:tmpl w:val="00C4A0C8"/>
    <w:lvl w:ilvl="0" w:tplc="C36698A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0F596B"/>
    <w:multiLevelType w:val="hybridMultilevel"/>
    <w:tmpl w:val="2A08E4DE"/>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1"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2"/>
  </w:num>
  <w:num w:numId="3">
    <w:abstractNumId w:val="34"/>
  </w:num>
  <w:num w:numId="4">
    <w:abstractNumId w:val="35"/>
  </w:num>
  <w:num w:numId="5">
    <w:abstractNumId w:val="27"/>
  </w:num>
  <w:num w:numId="6">
    <w:abstractNumId w:val="18"/>
  </w:num>
  <w:num w:numId="7">
    <w:abstractNumId w:val="37"/>
  </w:num>
  <w:num w:numId="8">
    <w:abstractNumId w:val="2"/>
  </w:num>
  <w:num w:numId="9">
    <w:abstractNumId w:val="21"/>
  </w:num>
  <w:num w:numId="10">
    <w:abstractNumId w:val="3"/>
  </w:num>
  <w:num w:numId="11">
    <w:abstractNumId w:val="29"/>
  </w:num>
  <w:num w:numId="12">
    <w:abstractNumId w:val="16"/>
  </w:num>
  <w:num w:numId="13">
    <w:abstractNumId w:val="31"/>
  </w:num>
  <w:num w:numId="14">
    <w:abstractNumId w:val="23"/>
  </w:num>
  <w:num w:numId="15">
    <w:abstractNumId w:val="7"/>
  </w:num>
  <w:num w:numId="16">
    <w:abstractNumId w:val="15"/>
  </w:num>
  <w:num w:numId="17">
    <w:abstractNumId w:val="25"/>
  </w:num>
  <w:num w:numId="18">
    <w:abstractNumId w:val="8"/>
  </w:num>
  <w:num w:numId="19">
    <w:abstractNumId w:val="4"/>
  </w:num>
  <w:num w:numId="20">
    <w:abstractNumId w:val="9"/>
  </w:num>
  <w:num w:numId="21">
    <w:abstractNumId w:val="24"/>
  </w:num>
  <w:num w:numId="22">
    <w:abstractNumId w:val="41"/>
  </w:num>
  <w:num w:numId="23">
    <w:abstractNumId w:val="10"/>
  </w:num>
  <w:num w:numId="24">
    <w:abstractNumId w:val="17"/>
  </w:num>
  <w:num w:numId="25">
    <w:abstractNumId w:val="39"/>
  </w:num>
  <w:num w:numId="26">
    <w:abstractNumId w:val="5"/>
  </w:num>
  <w:num w:numId="27">
    <w:abstractNumId w:val="28"/>
  </w:num>
  <w:num w:numId="28">
    <w:abstractNumId w:val="1"/>
  </w:num>
  <w:num w:numId="29">
    <w:abstractNumId w:val="22"/>
  </w:num>
  <w:num w:numId="30">
    <w:abstractNumId w:val="6"/>
  </w:num>
  <w:num w:numId="31">
    <w:abstractNumId w:val="11"/>
  </w:num>
  <w:num w:numId="32">
    <w:abstractNumId w:val="12"/>
  </w:num>
  <w:num w:numId="33">
    <w:abstractNumId w:val="38"/>
  </w:num>
  <w:num w:numId="34">
    <w:abstractNumId w:val="20"/>
  </w:num>
  <w:num w:numId="35">
    <w:abstractNumId w:val="33"/>
  </w:num>
  <w:num w:numId="36">
    <w:abstractNumId w:val="40"/>
  </w:num>
  <w:num w:numId="37">
    <w:abstractNumId w:val="26"/>
  </w:num>
  <w:num w:numId="38">
    <w:abstractNumId w:val="0"/>
  </w:num>
  <w:num w:numId="39">
    <w:abstractNumId w:val="30"/>
  </w:num>
  <w:num w:numId="40">
    <w:abstractNumId w:val="27"/>
  </w:num>
  <w:num w:numId="41">
    <w:abstractNumId w:val="27"/>
  </w:num>
  <w:num w:numId="42">
    <w:abstractNumId w:val="27"/>
  </w:num>
  <w:num w:numId="43">
    <w:abstractNumId w:val="27"/>
  </w:num>
  <w:num w:numId="44">
    <w:abstractNumId w:val="13"/>
  </w:num>
  <w:num w:numId="45">
    <w:abstractNumId w:val="27"/>
  </w:num>
  <w:num w:numId="46">
    <w:abstractNumId w:val="27"/>
  </w:num>
  <w:num w:numId="47">
    <w:abstractNumId w:val="27"/>
  </w:num>
  <w:num w:numId="48">
    <w:abstractNumId w:val="27"/>
  </w:num>
  <w:num w:numId="49">
    <w:abstractNumId w:val="26"/>
  </w:num>
  <w:num w:numId="50">
    <w:abstractNumId w:val="36"/>
  </w:num>
  <w:num w:numId="51">
    <w:abstractNumId w:val="32"/>
  </w:num>
  <w:num w:numId="52">
    <w:abstractNumId w:val="19"/>
  </w:num>
  <w:num w:numId="53">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6C3"/>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4F08"/>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7C"/>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5C4"/>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5EB8"/>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9F3"/>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7C8"/>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5DCE"/>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044"/>
    <w:rsid w:val="0017431B"/>
    <w:rsid w:val="001744E3"/>
    <w:rsid w:val="0017453A"/>
    <w:rsid w:val="001745EC"/>
    <w:rsid w:val="001747B7"/>
    <w:rsid w:val="0017481B"/>
    <w:rsid w:val="001749A9"/>
    <w:rsid w:val="00174BA0"/>
    <w:rsid w:val="00175057"/>
    <w:rsid w:val="00175B18"/>
    <w:rsid w:val="00175B47"/>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01"/>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A4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0A39"/>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40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974"/>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5660"/>
    <w:rsid w:val="00215CAD"/>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10B"/>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2F5"/>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13A"/>
    <w:rsid w:val="0027229A"/>
    <w:rsid w:val="00272367"/>
    <w:rsid w:val="002728A0"/>
    <w:rsid w:val="00272B03"/>
    <w:rsid w:val="0027301E"/>
    <w:rsid w:val="002731DF"/>
    <w:rsid w:val="002733E2"/>
    <w:rsid w:val="00273A73"/>
    <w:rsid w:val="00273D28"/>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C4C"/>
    <w:rsid w:val="002770D6"/>
    <w:rsid w:val="0027715A"/>
    <w:rsid w:val="002774A7"/>
    <w:rsid w:val="002777BF"/>
    <w:rsid w:val="00277835"/>
    <w:rsid w:val="002779E8"/>
    <w:rsid w:val="00277C0F"/>
    <w:rsid w:val="0028048C"/>
    <w:rsid w:val="00280608"/>
    <w:rsid w:val="00280859"/>
    <w:rsid w:val="00280AB1"/>
    <w:rsid w:val="00281498"/>
    <w:rsid w:val="00281751"/>
    <w:rsid w:val="002819CE"/>
    <w:rsid w:val="00281C2B"/>
    <w:rsid w:val="00281F36"/>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D62"/>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E37"/>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7DB"/>
    <w:rsid w:val="00311B4B"/>
    <w:rsid w:val="00311C70"/>
    <w:rsid w:val="00311CD2"/>
    <w:rsid w:val="00312296"/>
    <w:rsid w:val="003123D8"/>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04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47F"/>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5C6"/>
    <w:rsid w:val="00385842"/>
    <w:rsid w:val="00385885"/>
    <w:rsid w:val="00385B05"/>
    <w:rsid w:val="00385DED"/>
    <w:rsid w:val="00385F12"/>
    <w:rsid w:val="003862F4"/>
    <w:rsid w:val="00386382"/>
    <w:rsid w:val="003865EF"/>
    <w:rsid w:val="00386637"/>
    <w:rsid w:val="00386BA9"/>
    <w:rsid w:val="00386F76"/>
    <w:rsid w:val="0038734D"/>
    <w:rsid w:val="00387800"/>
    <w:rsid w:val="00387D41"/>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BD0"/>
    <w:rsid w:val="003B7D30"/>
    <w:rsid w:val="003B7D7E"/>
    <w:rsid w:val="003B7F9D"/>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07C"/>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464"/>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17D71"/>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2EFD"/>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B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7BC"/>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844"/>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948"/>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8B0"/>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6C6"/>
    <w:rsid w:val="00490DE3"/>
    <w:rsid w:val="00490E9B"/>
    <w:rsid w:val="00491453"/>
    <w:rsid w:val="004914E9"/>
    <w:rsid w:val="00491926"/>
    <w:rsid w:val="00491959"/>
    <w:rsid w:val="00491984"/>
    <w:rsid w:val="00491CCD"/>
    <w:rsid w:val="00492337"/>
    <w:rsid w:val="00492682"/>
    <w:rsid w:val="004926BE"/>
    <w:rsid w:val="00492A64"/>
    <w:rsid w:val="00492DF8"/>
    <w:rsid w:val="00492FAA"/>
    <w:rsid w:val="00493055"/>
    <w:rsid w:val="004932E0"/>
    <w:rsid w:val="004935EC"/>
    <w:rsid w:val="00493E10"/>
    <w:rsid w:val="0049421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B9F"/>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4FA2"/>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1B3"/>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288"/>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73F"/>
    <w:rsid w:val="005079FF"/>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89"/>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84"/>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8E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B9E"/>
    <w:rsid w:val="00560C33"/>
    <w:rsid w:val="00560D23"/>
    <w:rsid w:val="005614E5"/>
    <w:rsid w:val="005615D8"/>
    <w:rsid w:val="005616DE"/>
    <w:rsid w:val="005617DC"/>
    <w:rsid w:val="00561F02"/>
    <w:rsid w:val="00562113"/>
    <w:rsid w:val="005626D6"/>
    <w:rsid w:val="005628A9"/>
    <w:rsid w:val="00562B81"/>
    <w:rsid w:val="005631C3"/>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473"/>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B8"/>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2BBB"/>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56"/>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541"/>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8E2"/>
    <w:rsid w:val="005D49A9"/>
    <w:rsid w:val="005D4B5D"/>
    <w:rsid w:val="005D4E40"/>
    <w:rsid w:val="005D4EFA"/>
    <w:rsid w:val="005D5496"/>
    <w:rsid w:val="005D55BA"/>
    <w:rsid w:val="005D55C7"/>
    <w:rsid w:val="005D5ADB"/>
    <w:rsid w:val="005D5CC4"/>
    <w:rsid w:val="005D5DB7"/>
    <w:rsid w:val="005D6150"/>
    <w:rsid w:val="005D61D9"/>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4F"/>
    <w:rsid w:val="006005AC"/>
    <w:rsid w:val="006005F3"/>
    <w:rsid w:val="006008DE"/>
    <w:rsid w:val="00600E96"/>
    <w:rsid w:val="00600F95"/>
    <w:rsid w:val="006014B0"/>
    <w:rsid w:val="0060152D"/>
    <w:rsid w:val="00601839"/>
    <w:rsid w:val="006019CC"/>
    <w:rsid w:val="00601A4F"/>
    <w:rsid w:val="00601E33"/>
    <w:rsid w:val="00601FC5"/>
    <w:rsid w:val="0060208D"/>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8A5"/>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5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4C1"/>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3D5"/>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746"/>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A4"/>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1A"/>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A1E"/>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158"/>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327"/>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2FA"/>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3E39"/>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981"/>
    <w:rsid w:val="00763EC5"/>
    <w:rsid w:val="00764194"/>
    <w:rsid w:val="0076463F"/>
    <w:rsid w:val="00764953"/>
    <w:rsid w:val="00764B3C"/>
    <w:rsid w:val="00764CA4"/>
    <w:rsid w:val="00764DD8"/>
    <w:rsid w:val="00765351"/>
    <w:rsid w:val="00765642"/>
    <w:rsid w:val="00765C35"/>
    <w:rsid w:val="00765CDE"/>
    <w:rsid w:val="00765ED3"/>
    <w:rsid w:val="007663BE"/>
    <w:rsid w:val="007664AD"/>
    <w:rsid w:val="00766526"/>
    <w:rsid w:val="007665F3"/>
    <w:rsid w:val="0076681D"/>
    <w:rsid w:val="00766A65"/>
    <w:rsid w:val="00766B8F"/>
    <w:rsid w:val="00766EB4"/>
    <w:rsid w:val="00766F24"/>
    <w:rsid w:val="007671F5"/>
    <w:rsid w:val="00767689"/>
    <w:rsid w:val="007676B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19B"/>
    <w:rsid w:val="00783207"/>
    <w:rsid w:val="00783259"/>
    <w:rsid w:val="00783659"/>
    <w:rsid w:val="00783BDF"/>
    <w:rsid w:val="00783DBB"/>
    <w:rsid w:val="00783E1D"/>
    <w:rsid w:val="0078462C"/>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850"/>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99C"/>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2ED"/>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7A9"/>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795"/>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2F6"/>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71"/>
    <w:rsid w:val="00852D56"/>
    <w:rsid w:val="00852D63"/>
    <w:rsid w:val="00852E19"/>
    <w:rsid w:val="00852E92"/>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3EC"/>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500"/>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7"/>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044"/>
    <w:rsid w:val="008E7332"/>
    <w:rsid w:val="008E73EC"/>
    <w:rsid w:val="008E7D7C"/>
    <w:rsid w:val="008E7DBD"/>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2D2F"/>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CBF"/>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2B"/>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87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40"/>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BD8"/>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C15"/>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462"/>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2CA"/>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C7B"/>
    <w:rsid w:val="009C4D22"/>
    <w:rsid w:val="009C4DA3"/>
    <w:rsid w:val="009C4E26"/>
    <w:rsid w:val="009C4E32"/>
    <w:rsid w:val="009C52FA"/>
    <w:rsid w:val="009C534D"/>
    <w:rsid w:val="009C55CC"/>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9C5"/>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8B0"/>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97"/>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4A"/>
    <w:rsid w:val="00A109A1"/>
    <w:rsid w:val="00A10A1E"/>
    <w:rsid w:val="00A10B5A"/>
    <w:rsid w:val="00A10BB8"/>
    <w:rsid w:val="00A10C4C"/>
    <w:rsid w:val="00A10D59"/>
    <w:rsid w:val="00A10F29"/>
    <w:rsid w:val="00A11213"/>
    <w:rsid w:val="00A11295"/>
    <w:rsid w:val="00A113DD"/>
    <w:rsid w:val="00A11793"/>
    <w:rsid w:val="00A118BC"/>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C8"/>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1BAF"/>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4F5"/>
    <w:rsid w:val="00A50506"/>
    <w:rsid w:val="00A50980"/>
    <w:rsid w:val="00A50AAE"/>
    <w:rsid w:val="00A50DEC"/>
    <w:rsid w:val="00A50E88"/>
    <w:rsid w:val="00A51066"/>
    <w:rsid w:val="00A51AD7"/>
    <w:rsid w:val="00A52004"/>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4EAC"/>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0D"/>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6F14"/>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3DFB"/>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1FA0"/>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2CA"/>
    <w:rsid w:val="00AD249B"/>
    <w:rsid w:val="00AD269B"/>
    <w:rsid w:val="00AD2852"/>
    <w:rsid w:val="00AD3059"/>
    <w:rsid w:val="00AD30B9"/>
    <w:rsid w:val="00AD31A3"/>
    <w:rsid w:val="00AD34D9"/>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18A"/>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5D70"/>
    <w:rsid w:val="00AF60DC"/>
    <w:rsid w:val="00AF621F"/>
    <w:rsid w:val="00AF6695"/>
    <w:rsid w:val="00AF6BBC"/>
    <w:rsid w:val="00AF6FF5"/>
    <w:rsid w:val="00AF723E"/>
    <w:rsid w:val="00AF73C3"/>
    <w:rsid w:val="00AF795C"/>
    <w:rsid w:val="00AF7A60"/>
    <w:rsid w:val="00AF7B05"/>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7C"/>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D2D"/>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0"/>
    <w:rsid w:val="00B17121"/>
    <w:rsid w:val="00B1725A"/>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9CD"/>
    <w:rsid w:val="00B30B4E"/>
    <w:rsid w:val="00B31132"/>
    <w:rsid w:val="00B3116F"/>
    <w:rsid w:val="00B31246"/>
    <w:rsid w:val="00B313F4"/>
    <w:rsid w:val="00B3174D"/>
    <w:rsid w:val="00B317F3"/>
    <w:rsid w:val="00B31983"/>
    <w:rsid w:val="00B31AA6"/>
    <w:rsid w:val="00B31DBF"/>
    <w:rsid w:val="00B31DF2"/>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09D"/>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EEE"/>
    <w:rsid w:val="00B75F31"/>
    <w:rsid w:val="00B7604C"/>
    <w:rsid w:val="00B7651F"/>
    <w:rsid w:val="00B7652C"/>
    <w:rsid w:val="00B7659A"/>
    <w:rsid w:val="00B766BF"/>
    <w:rsid w:val="00B768E1"/>
    <w:rsid w:val="00B76B62"/>
    <w:rsid w:val="00B76D54"/>
    <w:rsid w:val="00B76E94"/>
    <w:rsid w:val="00B76F93"/>
    <w:rsid w:val="00B76FA6"/>
    <w:rsid w:val="00B77193"/>
    <w:rsid w:val="00B77379"/>
    <w:rsid w:val="00B77407"/>
    <w:rsid w:val="00B77497"/>
    <w:rsid w:val="00B779C5"/>
    <w:rsid w:val="00B779CD"/>
    <w:rsid w:val="00B77C09"/>
    <w:rsid w:val="00B8014F"/>
    <w:rsid w:val="00B8029E"/>
    <w:rsid w:val="00B803C7"/>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096"/>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48A"/>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296"/>
    <w:rsid w:val="00BD6A7F"/>
    <w:rsid w:val="00BD6ED0"/>
    <w:rsid w:val="00BD70A0"/>
    <w:rsid w:val="00BD70E0"/>
    <w:rsid w:val="00BD7291"/>
    <w:rsid w:val="00BD7450"/>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2F7"/>
    <w:rsid w:val="00BE14ED"/>
    <w:rsid w:val="00BE16F2"/>
    <w:rsid w:val="00BE1783"/>
    <w:rsid w:val="00BE18F5"/>
    <w:rsid w:val="00BE1D82"/>
    <w:rsid w:val="00BE1EE4"/>
    <w:rsid w:val="00BE1F8B"/>
    <w:rsid w:val="00BE2525"/>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1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0E"/>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2C3"/>
    <w:rsid w:val="00BF7395"/>
    <w:rsid w:val="00BF73F2"/>
    <w:rsid w:val="00BF79FC"/>
    <w:rsid w:val="00C0076C"/>
    <w:rsid w:val="00C009CB"/>
    <w:rsid w:val="00C00A40"/>
    <w:rsid w:val="00C00F69"/>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42C"/>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CF7"/>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9D6"/>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66D"/>
    <w:rsid w:val="00C908FA"/>
    <w:rsid w:val="00C90998"/>
    <w:rsid w:val="00C90E49"/>
    <w:rsid w:val="00C91171"/>
    <w:rsid w:val="00C91312"/>
    <w:rsid w:val="00C91C4B"/>
    <w:rsid w:val="00C91DE3"/>
    <w:rsid w:val="00C91F58"/>
    <w:rsid w:val="00C91FA9"/>
    <w:rsid w:val="00C924A9"/>
    <w:rsid w:val="00C92512"/>
    <w:rsid w:val="00C925F5"/>
    <w:rsid w:val="00C9269C"/>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CE6"/>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EE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98"/>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AE5"/>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197"/>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B2A"/>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80F"/>
    <w:rsid w:val="00D55AAC"/>
    <w:rsid w:val="00D55C6C"/>
    <w:rsid w:val="00D562DA"/>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732"/>
    <w:rsid w:val="00D80854"/>
    <w:rsid w:val="00D80AB8"/>
    <w:rsid w:val="00D80B5F"/>
    <w:rsid w:val="00D80FFF"/>
    <w:rsid w:val="00D8136E"/>
    <w:rsid w:val="00D81784"/>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C69"/>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EF"/>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278"/>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87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0AE"/>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E7F25"/>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CCC"/>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546"/>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4C0"/>
    <w:rsid w:val="00E60534"/>
    <w:rsid w:val="00E60659"/>
    <w:rsid w:val="00E6067F"/>
    <w:rsid w:val="00E60961"/>
    <w:rsid w:val="00E60A29"/>
    <w:rsid w:val="00E60DC5"/>
    <w:rsid w:val="00E60F30"/>
    <w:rsid w:val="00E61246"/>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78"/>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A7B"/>
    <w:rsid w:val="00EE7E22"/>
    <w:rsid w:val="00EF0140"/>
    <w:rsid w:val="00EF01B3"/>
    <w:rsid w:val="00EF0348"/>
    <w:rsid w:val="00EF04F2"/>
    <w:rsid w:val="00EF0744"/>
    <w:rsid w:val="00EF0DB6"/>
    <w:rsid w:val="00EF0E00"/>
    <w:rsid w:val="00EF0EEB"/>
    <w:rsid w:val="00EF1543"/>
    <w:rsid w:val="00EF17A8"/>
    <w:rsid w:val="00EF1C4A"/>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294"/>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092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1A6"/>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5F6A"/>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26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74"/>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426"/>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189"/>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B1C"/>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BD5"/>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uiPriority w:val="3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ar"/>
    <w:qFormat/>
    <w:rsid w:val="00910CBF"/>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910CBF"/>
    <w:rPr>
      <w:rFonts w:ascii="Arial" w:hAnsi="Arial"/>
      <w:sz w:val="18"/>
      <w:lang w:val="en-GB" w:eastAsia="en-US"/>
    </w:rPr>
  </w:style>
  <w:style w:type="paragraph" w:customStyle="1" w:styleId="berschrift1H1">
    <w:name w:val="Überschrift 1.H1"/>
    <w:basedOn w:val="a"/>
    <w:next w:val="a"/>
    <w:rsid w:val="00BF72C3"/>
    <w:pPr>
      <w:keepNext/>
      <w:keepLines/>
      <w:numPr>
        <w:numId w:val="52"/>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58547631">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53343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0314916">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858727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468559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551940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png"/><Relationship Id="rId50" Type="http://schemas.openxmlformats.org/officeDocument/2006/relationships/image" Target="media/image20.emf"/><Relationship Id="rId55" Type="http://schemas.openxmlformats.org/officeDocument/2006/relationships/image" Target="media/image23.w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image" Target="media/image1.png"/><Relationship Id="rId24" Type="http://schemas.openxmlformats.org/officeDocument/2006/relationships/image" Target="media/image9.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9.emf"/><Relationship Id="rId56" Type="http://schemas.openxmlformats.org/officeDocument/2006/relationships/oleObject" Target="embeddings/oleObject21.bin"/><Relationship Id="rId8" Type="http://schemas.openxmlformats.org/officeDocument/2006/relationships/webSettings" Target="webSettings.xml"/><Relationship Id="rId51" Type="http://schemas.openxmlformats.org/officeDocument/2006/relationships/package" Target="embeddings/Microsoft_Visio___1.vsdx"/><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19.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package" Target="embeddings/Microsoft_Visio___.vsdx"/><Relationship Id="rId57" Type="http://schemas.openxmlformats.org/officeDocument/2006/relationships/oleObject" Target="embeddings/oleObject22.bin"/><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E3EDF-30FF-4C43-BABC-F3B5725F57CE}">
  <ds:schemaRefs>
    <ds:schemaRef ds:uri="http://schemas.openxmlformats.org/officeDocument/2006/bibliography"/>
  </ds:schemaRefs>
</ds:datastoreItem>
</file>

<file path=customXml/itemProps2.xml><?xml version="1.0" encoding="utf-8"?>
<ds:datastoreItem xmlns:ds="http://schemas.openxmlformats.org/officeDocument/2006/customXml" ds:itemID="{CF48D983-D32E-426E-B002-1805E4924B9C}">
  <ds:schemaRefs>
    <ds:schemaRef ds:uri="http://schemas.openxmlformats.org/officeDocument/2006/bibliography"/>
  </ds:schemaRefs>
</ds:datastoreItem>
</file>

<file path=customXml/itemProps3.xml><?xml version="1.0" encoding="utf-8"?>
<ds:datastoreItem xmlns:ds="http://schemas.openxmlformats.org/officeDocument/2006/customXml" ds:itemID="{24114479-441F-4259-BA4A-98C85B5E20D8}">
  <ds:schemaRefs>
    <ds:schemaRef ds:uri="http://schemas.openxmlformats.org/officeDocument/2006/bibliography"/>
  </ds:schemaRefs>
</ds:datastoreItem>
</file>

<file path=customXml/itemProps4.xml><?xml version="1.0" encoding="utf-8"?>
<ds:datastoreItem xmlns:ds="http://schemas.openxmlformats.org/officeDocument/2006/customXml" ds:itemID="{9BBD91F5-EAC5-444C-886B-14634B0B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谷磊 (Lei Gu)</cp:lastModifiedBy>
  <cp:revision>5</cp:revision>
  <cp:lastPrinted>2015-03-27T14:25:00Z</cp:lastPrinted>
  <dcterms:created xsi:type="dcterms:W3CDTF">2024-11-08T10:30:00Z</dcterms:created>
  <dcterms:modified xsi:type="dcterms:W3CDTF">2024-11-08T13:11:00Z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